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549" w:rsidRPr="00780F56" w:rsidRDefault="00EB2549" w:rsidP="00EB2549">
      <w:pPr>
        <w:pStyle w:val="ConsPlusTitle"/>
        <w:widowControl/>
        <w:tabs>
          <w:tab w:val="left" w:pos="8327"/>
        </w:tabs>
        <w:ind w:right="-2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EB2549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0"/>
          <w:szCs w:val="20"/>
        </w:rPr>
        <w:t xml:space="preserve">  </w:t>
      </w:r>
      <w:r w:rsidRPr="00780F56">
        <w:rPr>
          <w:rFonts w:ascii="Times New Roman" w:hAnsi="Times New Roman" w:cs="Times New Roman"/>
          <w:b w:val="0"/>
          <w:sz w:val="20"/>
          <w:szCs w:val="20"/>
        </w:rPr>
        <w:t xml:space="preserve">Приложение  № </w:t>
      </w:r>
      <w:r w:rsidR="002E3F53">
        <w:rPr>
          <w:rFonts w:ascii="Times New Roman" w:hAnsi="Times New Roman" w:cs="Times New Roman"/>
          <w:b w:val="0"/>
          <w:sz w:val="20"/>
          <w:szCs w:val="20"/>
        </w:rPr>
        <w:t>5</w:t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</w:p>
    <w:p w:rsidR="00EB2549" w:rsidRPr="00780F56" w:rsidRDefault="00EB2549" w:rsidP="00EB254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к постановлению администрации</w:t>
      </w:r>
    </w:p>
    <w:p w:rsidR="00EB2549" w:rsidRPr="00780F56" w:rsidRDefault="00EB2549" w:rsidP="00EB254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Кушвинского городского округа</w:t>
      </w:r>
    </w:p>
    <w:p w:rsidR="00EB2549" w:rsidRPr="00780F56" w:rsidRDefault="00EB2549" w:rsidP="00EB254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  <w:t xml:space="preserve">   </w:t>
      </w:r>
      <w:r w:rsidR="00176E1E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от 01.03.</w:t>
      </w:r>
      <w:r w:rsidRPr="00780F56">
        <w:rPr>
          <w:rFonts w:ascii="Times New Roman" w:hAnsi="Times New Roman" w:cs="Times New Roman"/>
          <w:b w:val="0"/>
          <w:sz w:val="20"/>
          <w:szCs w:val="20"/>
        </w:rPr>
        <w:t>201</w:t>
      </w:r>
      <w:r w:rsidR="005C4359">
        <w:rPr>
          <w:rFonts w:ascii="Times New Roman" w:hAnsi="Times New Roman" w:cs="Times New Roman"/>
          <w:b w:val="0"/>
          <w:sz w:val="20"/>
          <w:szCs w:val="20"/>
        </w:rPr>
        <w:t>9</w:t>
      </w:r>
      <w:r w:rsidRPr="00780F56">
        <w:rPr>
          <w:rFonts w:ascii="Times New Roman" w:hAnsi="Times New Roman" w:cs="Times New Roman"/>
          <w:b w:val="0"/>
          <w:sz w:val="20"/>
          <w:szCs w:val="20"/>
        </w:rPr>
        <w:t xml:space="preserve"> г. № </w:t>
      </w:r>
      <w:bookmarkStart w:id="0" w:name="_GoBack"/>
      <w:bookmarkEnd w:id="0"/>
      <w:r w:rsidR="00176E1E">
        <w:rPr>
          <w:rFonts w:ascii="Times New Roman" w:hAnsi="Times New Roman" w:cs="Times New Roman"/>
          <w:b w:val="0"/>
          <w:sz w:val="20"/>
          <w:szCs w:val="20"/>
        </w:rPr>
        <w:t>193</w:t>
      </w:r>
    </w:p>
    <w:p w:rsidR="00EB2549" w:rsidRPr="00780F56" w:rsidRDefault="00EB2549" w:rsidP="00EB2549">
      <w:pPr>
        <w:pStyle w:val="ConsPlusTitle"/>
        <w:widowControl/>
        <w:tabs>
          <w:tab w:val="left" w:pos="8327"/>
        </w:tabs>
        <w:ind w:right="-2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EB2549" w:rsidRPr="00780F56" w:rsidRDefault="00EB2549" w:rsidP="00EB2549">
      <w:pPr>
        <w:pStyle w:val="ConsPlusTitle"/>
        <w:widowControl/>
        <w:tabs>
          <w:tab w:val="left" w:pos="8327"/>
        </w:tabs>
        <w:ind w:right="-2"/>
        <w:outlineLvl w:val="0"/>
        <w:rPr>
          <w:rFonts w:ascii="Times New Roman" w:hAnsi="Times New Roman" w:cs="Times New Roman"/>
          <w:b w:val="0"/>
          <w:sz w:val="20"/>
          <w:szCs w:val="20"/>
        </w:rPr>
      </w:pPr>
    </w:p>
    <w:p w:rsidR="00EB2549" w:rsidRPr="00780F56" w:rsidRDefault="00EB2549" w:rsidP="00EB2549">
      <w:pPr>
        <w:pStyle w:val="ConsPlusTitle"/>
        <w:widowControl/>
        <w:tabs>
          <w:tab w:val="left" w:pos="8327"/>
        </w:tabs>
        <w:ind w:right="-2"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Приложение  № 4</w:t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</w:p>
    <w:p w:rsidR="00EB2549" w:rsidRPr="00780F56" w:rsidRDefault="00EB2549" w:rsidP="00EB254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к муниципальной программе</w:t>
      </w:r>
    </w:p>
    <w:p w:rsidR="00EB2549" w:rsidRPr="00780F56" w:rsidRDefault="00EB2549" w:rsidP="00EB254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</w:r>
      <w:r w:rsidRPr="00780F56">
        <w:rPr>
          <w:rFonts w:ascii="Times New Roman" w:hAnsi="Times New Roman" w:cs="Times New Roman"/>
          <w:b w:val="0"/>
          <w:sz w:val="20"/>
          <w:szCs w:val="20"/>
        </w:rPr>
        <w:tab/>
        <w:t xml:space="preserve">                              Кушвинского городского округа</w:t>
      </w:r>
    </w:p>
    <w:p w:rsidR="00EB2549" w:rsidRPr="00780F56" w:rsidRDefault="00EB2549" w:rsidP="00EB254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«Повышение эффективности</w:t>
      </w:r>
    </w:p>
    <w:p w:rsidR="00EB2549" w:rsidRPr="00780F56" w:rsidRDefault="00EB2549" w:rsidP="00EB254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управления муниципальной</w:t>
      </w:r>
    </w:p>
    <w:p w:rsidR="00EB2549" w:rsidRPr="00780F56" w:rsidRDefault="00EB2549" w:rsidP="00EB254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собственностью Кушвинского</w:t>
      </w:r>
    </w:p>
    <w:p w:rsidR="00EB2549" w:rsidRPr="00780F56" w:rsidRDefault="00EB2549" w:rsidP="00EB2549">
      <w:pPr>
        <w:pStyle w:val="ConsPlusTitle"/>
        <w:widowControl/>
        <w:outlineLvl w:val="0"/>
        <w:rPr>
          <w:rFonts w:ascii="Times New Roman" w:hAnsi="Times New Roman" w:cs="Times New Roman"/>
          <w:b w:val="0"/>
          <w:sz w:val="20"/>
          <w:szCs w:val="20"/>
        </w:rPr>
      </w:pPr>
      <w:r w:rsidRPr="00780F56">
        <w:rPr>
          <w:rFonts w:ascii="Times New Roman" w:hAnsi="Times New Roman" w:cs="Times New Roman"/>
          <w:b w:val="0"/>
          <w:sz w:val="20"/>
          <w:szCs w:val="20"/>
        </w:rPr>
        <w:t xml:space="preserve">                                                                                                                                 городского округа до 2024 года»</w:t>
      </w:r>
    </w:p>
    <w:p w:rsidR="0088030D" w:rsidRPr="00780F56" w:rsidRDefault="00EB2549" w:rsidP="00EB2549">
      <w:pPr>
        <w:ind w:firstLine="0"/>
        <w:jc w:val="both"/>
        <w:rPr>
          <w:sz w:val="20"/>
        </w:rPr>
      </w:pPr>
      <w:r w:rsidRPr="00780F56">
        <w:rPr>
          <w:b/>
          <w:sz w:val="20"/>
        </w:rPr>
        <w:tab/>
      </w:r>
      <w:r w:rsidRPr="00780F56">
        <w:rPr>
          <w:b/>
          <w:sz w:val="20"/>
        </w:rPr>
        <w:tab/>
      </w:r>
      <w:r w:rsidRPr="00780F56">
        <w:rPr>
          <w:b/>
          <w:sz w:val="20"/>
        </w:rPr>
        <w:tab/>
      </w:r>
      <w:r w:rsidRPr="00780F56">
        <w:rPr>
          <w:b/>
          <w:sz w:val="20"/>
        </w:rPr>
        <w:tab/>
      </w:r>
      <w:r w:rsidRPr="00780F56">
        <w:rPr>
          <w:b/>
          <w:sz w:val="20"/>
        </w:rPr>
        <w:tab/>
      </w:r>
      <w:r w:rsidRPr="00780F56">
        <w:rPr>
          <w:b/>
          <w:sz w:val="20"/>
        </w:rPr>
        <w:tab/>
      </w:r>
      <w:r w:rsidRPr="00780F56">
        <w:rPr>
          <w:b/>
          <w:sz w:val="20"/>
        </w:rPr>
        <w:tab/>
        <w:t xml:space="preserve">                              </w:t>
      </w:r>
    </w:p>
    <w:p w:rsidR="009C0696" w:rsidRPr="00780F56" w:rsidRDefault="009C0696" w:rsidP="00EB2549">
      <w:pPr>
        <w:ind w:firstLine="0"/>
        <w:jc w:val="both"/>
        <w:rPr>
          <w:sz w:val="20"/>
        </w:rPr>
      </w:pPr>
    </w:p>
    <w:p w:rsidR="009C0696" w:rsidRPr="00780F56" w:rsidRDefault="009C0696" w:rsidP="009C0696">
      <w:pPr>
        <w:ind w:firstLine="0"/>
        <w:jc w:val="center"/>
        <w:rPr>
          <w:szCs w:val="24"/>
        </w:rPr>
      </w:pPr>
    </w:p>
    <w:p w:rsidR="009C0696" w:rsidRPr="00780F56" w:rsidRDefault="009C0696" w:rsidP="009C0696">
      <w:pPr>
        <w:ind w:firstLine="0"/>
        <w:jc w:val="center"/>
        <w:rPr>
          <w:szCs w:val="24"/>
        </w:rPr>
      </w:pPr>
      <w:r w:rsidRPr="00780F56">
        <w:rPr>
          <w:szCs w:val="24"/>
        </w:rPr>
        <w:t>Методика расчета целевых показателей муниципальной программы Кушвинского городского округа «Повышение эффективности управления муниципальной собственностью Кушвинского городского округа до 2024 года»</w:t>
      </w:r>
    </w:p>
    <w:p w:rsidR="009C0696" w:rsidRPr="00780F56" w:rsidRDefault="009C0696" w:rsidP="009C0696">
      <w:pPr>
        <w:ind w:firstLine="0"/>
        <w:jc w:val="center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1. Целевой показатель 1.1.1.1. Количество земельных участков, сформированных для строительства объектов муниципальной собственности</w:t>
      </w:r>
    </w:p>
    <w:p w:rsidR="00CE1C3E" w:rsidRPr="00780F56" w:rsidRDefault="00CE1C3E" w:rsidP="00CE1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устанавливаются </w:t>
      </w:r>
      <w:r w:rsidR="00BA3526" w:rsidRPr="00780F56">
        <w:rPr>
          <w:rFonts w:ascii="Times New Roman" w:hAnsi="Times New Roman" w:cs="Times New Roman"/>
          <w:sz w:val="24"/>
          <w:szCs w:val="24"/>
        </w:rPr>
        <w:t>в соответствии со Стратегией социально</w:t>
      </w:r>
      <w:r w:rsidR="008E449A">
        <w:rPr>
          <w:rFonts w:ascii="Times New Roman" w:hAnsi="Times New Roman" w:cs="Times New Roman"/>
          <w:sz w:val="24"/>
          <w:szCs w:val="24"/>
        </w:rPr>
        <w:t>-</w:t>
      </w:r>
      <w:r w:rsidR="00BA3526" w:rsidRPr="00780F56">
        <w:rPr>
          <w:rFonts w:ascii="Times New Roman" w:hAnsi="Times New Roman" w:cs="Times New Roman"/>
          <w:sz w:val="24"/>
          <w:szCs w:val="24"/>
        </w:rPr>
        <w:t>экономического развития Кушвинского городского округа в части программных мероприятий по строительству объектов муниципальной собственности и протоколами совещаний по вопросам строительства</w:t>
      </w:r>
    </w:p>
    <w:p w:rsidR="009C0696" w:rsidRPr="00780F56" w:rsidRDefault="009C0696" w:rsidP="00CE1C3E">
      <w:pPr>
        <w:ind w:firstLine="0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 xml:space="preserve">2. Целевой показатель 1.1.2.1. Количество земельных участков, сформированных  и предоставленных гражданам для индивидуального жилищного строительства однократно бесплатно в собственность    </w:t>
      </w:r>
    </w:p>
    <w:p w:rsidR="00CE1C3E" w:rsidRPr="00780F56" w:rsidRDefault="00CE1C3E" w:rsidP="00CE1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Значение целевого показателя устанавливается исходя из площади территорий,</w:t>
      </w:r>
      <w:r w:rsidR="00D57CB4" w:rsidRPr="00780F56">
        <w:rPr>
          <w:rFonts w:ascii="Times New Roman" w:hAnsi="Times New Roman" w:cs="Times New Roman"/>
          <w:sz w:val="24"/>
          <w:szCs w:val="24"/>
        </w:rPr>
        <w:t xml:space="preserve"> для которых разработаны проект</w:t>
      </w:r>
      <w:r w:rsidRPr="00780F56">
        <w:rPr>
          <w:rFonts w:ascii="Times New Roman" w:hAnsi="Times New Roman" w:cs="Times New Roman"/>
          <w:sz w:val="24"/>
          <w:szCs w:val="24"/>
        </w:rPr>
        <w:t xml:space="preserve"> планировк</w:t>
      </w:r>
      <w:r w:rsidR="00D57CB4" w:rsidRPr="00780F56">
        <w:rPr>
          <w:rFonts w:ascii="Times New Roman" w:hAnsi="Times New Roman" w:cs="Times New Roman"/>
          <w:sz w:val="24"/>
          <w:szCs w:val="24"/>
        </w:rPr>
        <w:t>и и проект межевания</w:t>
      </w:r>
      <w:r w:rsidRPr="00780F56">
        <w:rPr>
          <w:rFonts w:ascii="Times New Roman" w:hAnsi="Times New Roman" w:cs="Times New Roman"/>
          <w:sz w:val="24"/>
          <w:szCs w:val="24"/>
        </w:rPr>
        <w:t xml:space="preserve"> в предыдущем году, с учетом правил землепользования и застройки, установленных на территории муниципального образования, где будут предоставлены земельные участки.</w:t>
      </w:r>
    </w:p>
    <w:p w:rsidR="009C0696" w:rsidRPr="00780F56" w:rsidRDefault="009C0696" w:rsidP="00CE1C3E">
      <w:pPr>
        <w:ind w:firstLine="0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3. Целевой показатель 1.1.3.1. Количество земельных участков, сформированных для строительства путем проведения торгов</w:t>
      </w:r>
    </w:p>
    <w:p w:rsidR="00CE1C3E" w:rsidRPr="00780F56" w:rsidRDefault="00CE1C3E" w:rsidP="00CE1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устанавливаются на основании экспертной оценки с учетом статистических данных за предыдущие периоды.</w:t>
      </w:r>
    </w:p>
    <w:p w:rsidR="009C0696" w:rsidRPr="00780F56" w:rsidRDefault="009C0696" w:rsidP="009C0696">
      <w:pPr>
        <w:ind w:firstLine="567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4. Целевой показатель 1.1.4.1. Количество земельных участков, переданных из неразграниченной государственной или муниципальной собственности</w:t>
      </w:r>
    </w:p>
    <w:p w:rsidR="009C0696" w:rsidRPr="00780F56" w:rsidRDefault="00CE1C3E" w:rsidP="00DE50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устанавливаются </w:t>
      </w:r>
      <w:r w:rsidR="00DE5090" w:rsidRPr="00780F56">
        <w:rPr>
          <w:rFonts w:ascii="Times New Roman" w:hAnsi="Times New Roman" w:cs="Times New Roman"/>
          <w:sz w:val="24"/>
          <w:szCs w:val="24"/>
        </w:rPr>
        <w:t>в соответствии с информацией о</w:t>
      </w:r>
      <w:r w:rsidR="00BA3526" w:rsidRPr="00780F56">
        <w:rPr>
          <w:rFonts w:ascii="Times New Roman" w:hAnsi="Times New Roman" w:cs="Times New Roman"/>
          <w:sz w:val="24"/>
          <w:szCs w:val="24"/>
        </w:rPr>
        <w:t xml:space="preserve"> </w:t>
      </w:r>
      <w:r w:rsidR="00DE5090" w:rsidRPr="00780F56">
        <w:rPr>
          <w:rFonts w:ascii="Times New Roman" w:hAnsi="Times New Roman" w:cs="Times New Roman"/>
          <w:sz w:val="24"/>
          <w:szCs w:val="24"/>
        </w:rPr>
        <w:t>земельных участках</w:t>
      </w:r>
      <w:r w:rsidR="00BA3526" w:rsidRPr="00780F56">
        <w:rPr>
          <w:rFonts w:ascii="Times New Roman" w:hAnsi="Times New Roman" w:cs="Times New Roman"/>
          <w:sz w:val="24"/>
          <w:szCs w:val="24"/>
        </w:rPr>
        <w:t xml:space="preserve"> с незарегистрированным правом собственности</w:t>
      </w:r>
      <w:r w:rsidR="00DE5090" w:rsidRPr="00780F56">
        <w:rPr>
          <w:rFonts w:ascii="Times New Roman" w:hAnsi="Times New Roman" w:cs="Times New Roman"/>
          <w:sz w:val="24"/>
          <w:szCs w:val="24"/>
        </w:rPr>
        <w:t>, расположенными под объектами муниципальной собственности</w:t>
      </w:r>
      <w:r w:rsidR="00BA3526" w:rsidRPr="00780F56">
        <w:rPr>
          <w:rFonts w:ascii="Times New Roman" w:hAnsi="Times New Roman" w:cs="Times New Roman"/>
          <w:sz w:val="24"/>
          <w:szCs w:val="24"/>
        </w:rPr>
        <w:t>, указанной в Реестре муниципальной собственности Кушвинского городского округа.</w:t>
      </w:r>
    </w:p>
    <w:p w:rsidR="009C0696" w:rsidRPr="00780F56" w:rsidRDefault="009C0696" w:rsidP="00DE509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5. Целевой показатель 1.1.5.1. Поступление доходов в бюджет Кушвинского городского округа от аренды и  продажи земельных участков</w:t>
      </w:r>
    </w:p>
    <w:p w:rsidR="00B53DBA" w:rsidRPr="00780F56" w:rsidRDefault="00B160B1" w:rsidP="00B160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Объем поступлений доходов в бюджет Кушвинского городского округа от аренды и  продажи земельных участков определяется согласно Методике прогнозирования </w:t>
      </w:r>
      <w:r w:rsidRPr="00780F56">
        <w:rPr>
          <w:rFonts w:ascii="Times New Roman" w:hAnsi="Times New Roman" w:cs="Times New Roman"/>
          <w:sz w:val="24"/>
          <w:szCs w:val="24"/>
        </w:rPr>
        <w:lastRenderedPageBreak/>
        <w:t xml:space="preserve">поступлений доходов в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округа, утвержденной приказом Комитета по управлению муниципальным имуществом Кушвинского городского округа от </w:t>
      </w:r>
      <w:r w:rsidR="0038535E">
        <w:rPr>
          <w:rFonts w:ascii="Times New Roman" w:hAnsi="Times New Roman" w:cs="Times New Roman"/>
          <w:sz w:val="24"/>
          <w:szCs w:val="24"/>
        </w:rPr>
        <w:t>06</w:t>
      </w:r>
      <w:r w:rsidRPr="00780F56">
        <w:rPr>
          <w:rFonts w:ascii="Times New Roman" w:hAnsi="Times New Roman" w:cs="Times New Roman"/>
          <w:sz w:val="24"/>
          <w:szCs w:val="24"/>
        </w:rPr>
        <w:t>.09.2016 г. № 252 (с изменениями).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  <w:u w:val="single"/>
        </w:rPr>
        <w:t>902 111 05012 04 0000 120</w:t>
      </w:r>
      <w:r w:rsidRPr="00780F56">
        <w:rPr>
          <w:szCs w:val="24"/>
        </w:rPr>
        <w:t xml:space="preserve">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участков».</w:t>
      </w:r>
    </w:p>
    <w:p w:rsidR="00B160B1" w:rsidRPr="00780F56" w:rsidRDefault="00B160B1" w:rsidP="00B160B1">
      <w:pPr>
        <w:pStyle w:val="HTM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Для определения прогнозного объема поступлений по данному виду доходов используются методы индексации и экстраполяции на основании  имеющихся данных о тенденциях изменения поступлений в предшествующие периоды.</w:t>
      </w:r>
    </w:p>
    <w:p w:rsidR="00B160B1" w:rsidRPr="00780F56" w:rsidRDefault="00B160B1" w:rsidP="00B160B1">
      <w:pPr>
        <w:rPr>
          <w:szCs w:val="24"/>
        </w:rPr>
      </w:pPr>
      <w:r w:rsidRPr="00780F56">
        <w:rPr>
          <w:szCs w:val="24"/>
        </w:rPr>
        <w:t xml:space="preserve">        ПД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1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362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F54362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С… 12 РјРµСЃ. С… РРџР¦+Р”Р—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szCs w:val="24"/>
        </w:rPr>
        <w:pict>
          <v:shape id="_x0000_i1026" type="#_x0000_t75" style="width:171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362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F54362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С… 12 РјРµСЃ. С… РРџР¦+Р”Р—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6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end"/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szCs w:val="24"/>
        </w:rPr>
        <w:pict>
          <v:shape id="_x0000_i1027" type="#_x0000_t75" style="width:219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3BB0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133BB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m:rPr&gt;&lt;m:nor/&gt;&lt;/m:rPr&gt;&lt;w:rPr&gt;&lt;w:rFonts w:ascii=&quot;Cambria Math&quot; w:h-ansi=&quot;Cambria Math&quot;/&gt;&lt;wx:font wx:val=&quot;Cambria Math&quot;/&gt;&lt;w:sz w:val=&quot;20&quot;/&gt;&lt;/w:rPr&gt;&lt;m:t&gt;С„Р°РєС‚ РїРѕР»СѓРі.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С…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nor/&gt;&lt;/m:rPr&gt;&lt;w:rPr&gt;&lt;w:rFonts w:ascii=&quot;Cambria Math&quot; w:h-ansi=&quot;Cambria Math&quot;/&gt;&lt;wx:font wx:val=&quot;Cambria Math&quot;/&gt;&lt;w:sz w:val=&quot;20&quot;/&gt;&lt;/w:rPr&gt;&lt;m:t&gt;РґРѕСЃС‡. СѓСЃСЂ.  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С… K &lt;/m:t&gt;&lt;/m:r&gt;&lt;m:r&gt;&lt;m:rPr&gt;&lt;m:nor/&gt;&lt;/m:rPr&gt;&lt;w:rPr&gt;&lt;w:rFonts w:ascii=&quot;Cambria Math&quot; w:h-ansi=&quot;Cambria Math&quot;/&gt;&lt;wx:font wx:val=&quot;Cambria Math&quot;/&gt;&lt;w:sz w:val=&quot;20&quot;/&gt;&lt;/w:rPr&gt;&lt;m:t&gt;СѓРІ. СѓСЃСЂ &lt;/m:t&gt;&lt;/m:r&gt;&lt;m:r&gt;&lt;m:rPr&gt;&lt;m:nor/&gt;&lt;/m:rPr&gt;&lt;w:rPr&gt;&lt;w:sz w:val=&quot;28&quot;/&gt;&lt;w:sz-cs w:val=&quot;28&quot;/&gt;&lt;/w:rPr&gt;&lt;m:t&gt;, РіРґР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szCs w:val="24"/>
        </w:rPr>
        <w:pict>
          <v:shape id="_x0000_i1028" type="#_x0000_t75" style="width:219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3BB0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133BB0&quot;&gt;&lt;m:oMathPara&gt;&lt;m:oMath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N&lt;/m:t&gt;&lt;/m:r&gt;&lt;m:r&gt;&lt;m:rPr&gt;&lt;m:nor/&gt;&lt;/m:rPr&gt;&lt;w:rPr&gt;&lt;w:rFonts w:ascii=&quot;Cambria Math&quot; w:h-ansi=&quot;Cambria Math&quot;/&gt;&lt;wx:font wx:val=&quot;Cambria Math&quot;/&gt;&lt;w:sz w:val=&quot;20&quot;/&gt;&lt;/w:rPr&gt;&lt;m:t&gt;С„Р°РєС‚ РїРѕР»СѓРі.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С…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nor/&gt;&lt;/m:rPr&gt;&lt;w:rPr&gt;&lt;w:rFonts w:ascii=&quot;Cambria Math&quot; w:h-ansi=&quot;Cambria Math&quot;/&gt;&lt;wx:font wx:val=&quot;Cambria Math&quot;/&gt;&lt;w:sz w:val=&quot;20&quot;/&gt;&lt;/w:rPr&gt;&lt;m:t&gt;РґРѕСЃС‡. СѓСЃСЂ.  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С… K &lt;/m:t&gt;&lt;/m:r&gt;&lt;m:r&gt;&lt;m:rPr&gt;&lt;m:nor/&gt;&lt;/m:rPr&gt;&lt;w:rPr&gt;&lt;w:rFonts w:ascii=&quot;Cambria Math&quot; w:h-ansi=&quot;Cambria Math&quot;/&gt;&lt;wx:font wx:val=&quot;Cambria Math&quot;/&gt;&lt;w:sz w:val=&quot;20&quot;/&gt;&lt;/w:rPr&gt;&lt;m:t&gt;СѓРІ. СѓСЃСЂ &lt;/m:t&gt;&lt;/m:r&gt;&lt;m:r&gt;&lt;m:rPr&gt;&lt;m:nor/&gt;&lt;/m:rPr&gt;&lt;w:rPr&gt;&lt;w:sz w:val=&quot;28&quot;/&gt;&lt;w:sz-cs w:val=&quot;28&quot;/&gt;&lt;/w:rPr&gt;&lt;m:t&gt;, РіРґРµ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7" o:title="" chromakey="white"/>
          </v:shape>
        </w:pict>
      </w:r>
      <w:r w:rsidR="006F5556" w:rsidRPr="00780F56">
        <w:rPr>
          <w:szCs w:val="24"/>
        </w:rPr>
        <w:fldChar w:fldCharType="end"/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ПД – прогноз очередного финансового года по данному виду доходов;</w:t>
      </w:r>
    </w:p>
    <w:p w:rsidR="00B160B1" w:rsidRPr="00780F56" w:rsidRDefault="00B160B1" w:rsidP="00B160B1">
      <w:pPr>
        <w:pStyle w:val="ConsPlusNormal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N – фактический объем поступлений за первое полугодие текущего года;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K досч. уср. - усредненный коэффициент досчета до ожидаемого поступления в текущем году, рассчитанный исходя из динамики поступления данных доходов в течение трех лет, предшествующих текущему году: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 xml:space="preserve"> K досч. уср.. 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szCs w:val="24"/>
        </w:rPr>
        <w:pict>
          <v:shape id="_x0000_i1029" type="#_x0000_t75" style="width:169.5pt;height:22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0F93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E00F93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wx:font wx:val=&quot;Cambria Math&quot;/&gt;&lt;/w:rPr&gt;&lt;m:t&gt;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іРѕРґ&lt;/m:t&gt;&lt;/m:r&gt;&lt;m:r&gt;&lt;m:rPr&gt;&lt;m:sty m:val=&quot;p&quot;/&gt;&lt;/m:rPr&gt;&lt;w:rPr&gt;&lt;w:rFonts w:ascii=&quot;Cambria Math&quot;/&gt;&lt;wx:font wx:val=&quot;Cambria Math&quot;/&gt;&lt;/w:rPr&gt;&lt;m:t&gt;1+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іРѕРґ&lt;/m:t&gt;&lt;/m:r&gt;&lt;m:r&gt;&lt;m:rPr&gt;&lt;m:sty m:val=&quot;p&quot;/&gt;&lt;/m:rPr&gt;&lt;w:rPr&gt;&lt;w:rFonts w:ascii=&quot;Cambria Math&quot;/&gt;&lt;wx:font wx:val=&quot;Cambria Math&quot;/&gt;&lt;/w:rPr&gt;&lt;m:t&gt;2+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іРѕРґ&lt;/m:t&gt;&lt;/m:r&gt;&lt;m:r&gt;&lt;m:rPr&gt;&lt;m:sty m:val=&quot;p&quot;/&gt;&lt;/m:rPr&gt;&lt;w:rPr&gt;&lt;w:rFonts w:ascii=&quot;Cambria Math&quot;/&gt;&lt;wx:font wx:val=&quot;Cambria Math&quot;/&gt;&lt;/w:rPr&gt;&lt;m:t&gt;3 &lt;/m:t&gt;&lt;/m:r&gt;&lt;/m:num&gt;&lt;m:den&gt;&lt;m:r&gt;&lt;m:rPr&gt;&lt;m:sty m:val=&quot;p&quot;/&gt;&lt;/m:rPr&gt;&lt;w:rPr&gt;&lt;w:rFonts w:ascii=&quot;Cambria Math&quot;/&gt;&lt;wx:font wx:val=&quot;Cambria Math&quot;/&gt;&lt;/w:rPr&gt;&lt;m:t&gt;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їРѕР»СѓРі&lt;/m:t&gt;&lt;/m:r&gt;&lt;m:r&gt;&lt;m:rPr&gt;&lt;m:sty m:val=&quot;p&quot;/&gt;&lt;/m:rPr&gt;&lt;w:rPr&gt;&lt;w:rFonts w:ascii=&quot;Cambria Math&quot;/&gt;&lt;wx:font wx:val=&quot;Cambria Math&quot;/&gt;&lt;/w:rPr&gt;&lt;m:t&gt;1+ 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їРѕР»СѓРі&lt;/m:t&gt;&lt;/m:r&gt;&lt;m:r&gt;&lt;m:rPr&gt;&lt;m:sty m:val=&quot;p&quot;/&gt;&lt;/m:rPr&gt;&lt;w:rPr&gt;&lt;w:rFonts w:ascii=&quot;Cambria Math&quot;/&gt;&lt;wx:font wx:val=&quot;Cambria Math&quot;/&gt;&lt;/w:rPr&gt;&lt;m:t&gt;2+ 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їРѕР»СѓРі&lt;/m:t&gt;&lt;/m:r&gt;&lt;m:r&gt;&lt;m:rPr&gt;&lt;m:sty m:val=&quot;p&quot;/&gt;&lt;/m:rPr&gt;&lt;w:rPr&gt;&lt;w:rFonts w:ascii=&quot;Cambria Math&quot;/&gt;&lt;wx:font wx:val=&quot;Cambria Math&quot;/&gt;&lt;/w:rPr&gt;&lt;m:t&gt;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szCs w:val="24"/>
        </w:rPr>
        <w:pict>
          <v:shape id="_x0000_i1030" type="#_x0000_t75" style="width:169.5pt;height:22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0F93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E00F93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wx:font wx:val=&quot;Cambria Math&quot;/&gt;&lt;/w:rPr&gt;&lt;m:t&gt;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іРѕРґ&lt;/m:t&gt;&lt;/m:r&gt;&lt;m:r&gt;&lt;m:rPr&gt;&lt;m:sty m:val=&quot;p&quot;/&gt;&lt;/m:rPr&gt;&lt;w:rPr&gt;&lt;w:rFonts w:ascii=&quot;Cambria Math&quot;/&gt;&lt;wx:font wx:val=&quot;Cambria Math&quot;/&gt;&lt;/w:rPr&gt;&lt;m:t&gt;1+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іРѕРґ&lt;/m:t&gt;&lt;/m:r&gt;&lt;m:r&gt;&lt;m:rPr&gt;&lt;m:sty m:val=&quot;p&quot;/&gt;&lt;/m:rPr&gt;&lt;w:rPr&gt;&lt;w:rFonts w:ascii=&quot;Cambria Math&quot;/&gt;&lt;wx:font wx:val=&quot;Cambria Math&quot;/&gt;&lt;/w:rPr&gt;&lt;m:t&gt;2+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іРѕРґ&lt;/m:t&gt;&lt;/m:r&gt;&lt;m:r&gt;&lt;m:rPr&gt;&lt;m:sty m:val=&quot;p&quot;/&gt;&lt;/m:rPr&gt;&lt;w:rPr&gt;&lt;w:rFonts w:ascii=&quot;Cambria Math&quot;/&gt;&lt;wx:font wx:val=&quot;Cambria Math&quot;/&gt;&lt;/w:rPr&gt;&lt;m:t&gt;3 &lt;/m:t&gt;&lt;/m:r&gt;&lt;/m:num&gt;&lt;m:den&gt;&lt;m:r&gt;&lt;m:rPr&gt;&lt;m:sty m:val=&quot;p&quot;/&gt;&lt;/m:rPr&gt;&lt;w:rPr&gt;&lt;w:rFonts w:ascii=&quot;Cambria Math&quot;/&gt;&lt;wx:font wx:val=&quot;Cambria Math&quot;/&gt;&lt;/w:rPr&gt;&lt;m:t&gt;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їРѕР»СѓРі&lt;/m:t&gt;&lt;/m:r&gt;&lt;m:r&gt;&lt;m:rPr&gt;&lt;m:sty m:val=&quot;p&quot;/&gt;&lt;/m:rPr&gt;&lt;w:rPr&gt;&lt;w:rFonts w:ascii=&quot;Cambria Math&quot;/&gt;&lt;wx:font wx:val=&quot;Cambria Math&quot;/&gt;&lt;/w:rPr&gt;&lt;m:t&gt;1+ 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їРѕР»СѓРі&lt;/m:t&gt;&lt;/m:r&gt;&lt;m:r&gt;&lt;m:rPr&gt;&lt;m:sty m:val=&quot;p&quot;/&gt;&lt;/m:rPr&gt;&lt;w:rPr&gt;&lt;w:rFonts w:ascii=&quot;Cambria Math&quot;/&gt;&lt;wx:font wx:val=&quot;Cambria Math&quot;/&gt;&lt;/w:rPr&gt;&lt;m:t&gt;2+ N&lt;/m:t&gt;&lt;/m:r&gt;&lt;m:r&gt;&lt;m:rPr&gt;&lt;m:sty m:val=&quot;p&quot;/&gt;&lt;/m:rPr&gt;&lt;w:rPr&gt;&lt;w:rFonts w:ascii=&quot;Cambria Math&quot;/&gt;&lt;/w:rPr&gt;&lt;m:t&gt;С„Р°РєС‚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РїРѕР»СѓРі&lt;/m:t&gt;&lt;/m:r&gt;&lt;m:r&gt;&lt;m:rPr&gt;&lt;m:sty m:val=&quot;p&quot;/&gt;&lt;/m:rPr&gt;&lt;w:rPr&gt;&lt;w:rFonts w:ascii=&quot;Cambria Math&quot;/&gt;&lt;wx:font wx:val=&quot;Cambria Math&quot;/&gt;&lt;/w:rPr&gt;&lt;m:t&gt;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 xml:space="preserve"> , где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</w:rPr>
        <w:t>Nфакт год.1 и Nфакт полуг.1 - фактические поступления по доходному источнику за первый год, предшествующий текущему году;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</w:rPr>
        <w:t>Nфакт год.2 и Nфакт полуг.2 - фактические поступления по доходному источнику за второй год, предшествующий текущему году;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</w:rPr>
        <w:t>Nфакт год.3 и Nфакт полуг.3 - фактические поступления по доходному источнику за третий год, предшествующий текущему году.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</w:rPr>
        <w:t>K ув. уср. – усредненный коэффициент увеличения, применяемый при расчете арендной платы за земельные участки, государственная собственность на которые не разграничена и которые расположены в границах городских округов: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 xml:space="preserve">K ув. уср. 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szCs w:val="24"/>
        </w:rPr>
        <w:pict>
          <v:shape id="_x0000_i1031" type="#_x0000_t75" style="width:81.7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6D1B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796D1B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/w:rPr&gt;&lt;m:t&gt;Рљ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СѓРІ&lt;/m:t&gt;&lt;/m:r&gt;&lt;m:r&gt;&lt;m:rPr&gt;&lt;m:sty m:val=&quot;p&quot;/&gt;&lt;/m:rPr&gt;&lt;w:rPr&gt;&lt;w:rFonts w:ascii=&quot;Cambria Math&quot;/&gt;&lt;wx:font wx:val=&quot;Cambria Math&quot;/&gt;&lt;/w:rPr&gt;&lt;m:t&gt;.1+&lt;/m:t&gt;&lt;/m:r&gt;&lt;m:r&gt;&lt;m:rPr&gt;&lt;m:sty m:val=&quot;p&quot;/&gt;&lt;/m:rPr&gt;&lt;w:rPr&gt;&lt;w:rFonts w:ascii=&quot;Cambria Math&quot;/&gt;&lt;/w:rPr&gt;&lt;m:t&gt;Рљ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СѓРІ&lt;/m:t&gt;&lt;/m:r&gt;&lt;m:r&gt;&lt;m:rPr&gt;&lt;m:sty m:val=&quot;p&quot;/&gt;&lt;/m:rPr&gt;&lt;w:rPr&gt;&lt;w:rFonts w:ascii=&quot;Cambria Math&quot;/&gt;&lt;wx:font wx:val=&quot;Cambria Math&quot;/&gt;&lt;/w:rPr&gt;&lt;m:t&gt;.2+&lt;/m:t&gt;&lt;/m:r&gt;&lt;m:r&gt;&lt;m:rPr&gt;&lt;m:sty m:val=&quot;p&quot;/&gt;&lt;/m:rPr&gt;&lt;w:rPr&gt;&lt;w:rFonts w:ascii=&quot;Cambria Math&quot;/&gt;&lt;/w:rPr&gt;&lt;m:t&gt;Рљ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СѓРІ&lt;/m:t&gt;&lt;/m:r&gt;&lt;m:r&gt;&lt;m:rPr&gt;&lt;m:sty m:val=&quot;p&quot;/&gt;&lt;/m:rPr&gt;&lt;w:rPr&gt;&lt;w:rFonts w:ascii=&quot;Cambria Math&quot;/&gt;&lt;wx:font wx:val=&quot;Cambria Math&quot;/&gt;&lt;/w:rPr&gt;&lt;m:t&gt;. 3 &lt;/m:t&gt;&lt;/m:r&gt;&lt;/m:num&gt;&lt;m:den&gt;&lt;m:r&gt;&lt;m:rPr&gt;&lt;m:sty m:val=&quot;p&quot;/&gt;&lt;/m:rPr&gt;&lt;w:rPr&gt;&lt;w:rFonts w:ascii=&quot;Cambria Math&quot;/&gt;&lt;wx:font wx:val=&quot;Cambria Math&quot;/&gt;&lt;/w:rPr&gt;&lt;m:t&gt;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szCs w:val="24"/>
        </w:rPr>
        <w:pict>
          <v:shape id="_x0000_i1032" type="#_x0000_t75" style="width:81.7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6D1B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796D1B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/w:rPr&gt;&lt;m:t&gt;Рљ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СѓРІ&lt;/m:t&gt;&lt;/m:r&gt;&lt;m:r&gt;&lt;m:rPr&gt;&lt;m:sty m:val=&quot;p&quot;/&gt;&lt;/m:rPr&gt;&lt;w:rPr&gt;&lt;w:rFonts w:ascii=&quot;Cambria Math&quot;/&gt;&lt;wx:font wx:val=&quot;Cambria Math&quot;/&gt;&lt;/w:rPr&gt;&lt;m:t&gt;.1+&lt;/m:t&gt;&lt;/m:r&gt;&lt;m:r&gt;&lt;m:rPr&gt;&lt;m:sty m:val=&quot;p&quot;/&gt;&lt;/m:rPr&gt;&lt;w:rPr&gt;&lt;w:rFonts w:ascii=&quot;Cambria Math&quot;/&gt;&lt;/w:rPr&gt;&lt;m:t&gt;Рљ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СѓРІ&lt;/m:t&gt;&lt;/m:r&gt;&lt;m:r&gt;&lt;m:rPr&gt;&lt;m:sty m:val=&quot;p&quot;/&gt;&lt;/m:rPr&gt;&lt;w:rPr&gt;&lt;w:rFonts w:ascii=&quot;Cambria Math&quot;/&gt;&lt;wx:font wx:val=&quot;Cambria Math&quot;/&gt;&lt;/w:rPr&gt;&lt;m:t&gt;.2+&lt;/m:t&gt;&lt;/m:r&gt;&lt;m:r&gt;&lt;m:rPr&gt;&lt;m:sty m:val=&quot;p&quot;/&gt;&lt;/m:rPr&gt;&lt;w:rPr&gt;&lt;w:rFonts w:ascii=&quot;Cambria Math&quot;/&gt;&lt;/w:rPr&gt;&lt;m:t&gt;Рљ&lt;/m:t&gt;&lt;/m:r&gt;&lt;m:r&gt;&lt;m:rPr&gt;&lt;m:sty m:val=&quot;p&quot;/&gt;&lt;/m:rPr&gt;&lt;w:rPr&gt;&lt;w:rFonts w:ascii=&quot;Cambria Math&quot;/&gt;&lt;wx:font wx:val=&quot;Cambria Math&quot;/&gt;&lt;/w:rPr&gt;&lt;m:t&gt; &lt;/m:t&gt;&lt;/m:r&gt;&lt;m:r&gt;&lt;m:rPr&gt;&lt;m:sty m:val=&quot;p&quot;/&gt;&lt;/m:rPr&gt;&lt;w:rPr&gt;&lt;w:rFonts w:ascii=&quot;Cambria Math&quot;/&gt;&lt;/w:rPr&gt;&lt;m:t&gt;СѓРІ&lt;/m:t&gt;&lt;/m:r&gt;&lt;m:r&gt;&lt;m:rPr&gt;&lt;m:sty m:val=&quot;p&quot;/&gt;&lt;/m:rPr&gt;&lt;w:rPr&gt;&lt;w:rFonts w:ascii=&quot;Cambria Math&quot;/&gt;&lt;wx:font wx:val=&quot;Cambria Math&quot;/&gt;&lt;/w:rPr&gt;&lt;m:t&gt;. 3 &lt;/m:t&gt;&lt;/m:r&gt;&lt;/m:num&gt;&lt;m:den&gt;&lt;m:r&gt;&lt;m:rPr&gt;&lt;m:sty m:val=&quot;p&quot;/&gt;&lt;/m:rPr&gt;&lt;w:rPr&gt;&lt;w:rFonts w:ascii=&quot;Cambria Math&quot;/&gt;&lt;wx:font wx:val=&quot;Cambria Math&quot;/&gt;&lt;/w:rPr&gt;&lt;m:t&gt;3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9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>, где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K ув. 1 – коэффициент увеличения в первом периоде, предшествующем прогнозируемому;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K ув. 2 – коэффициент увеличения во втором периоде, предшествующем прогнозируемому;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 xml:space="preserve">K ув. 3 – коэффициент увеличения в третьем периоде, предшествующем прогнозируемому.  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</w:rPr>
        <w:t>Коэффициент увеличения на очередной год утверждается Постановлением Правительства Свердловской области в декабре текущего года, следовательно, при прогнозировании поступлений на очередной год используется усредненный коэффициент увеличения за три периода, предшествующих прогнозируемому.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  <w:u w:val="single"/>
        </w:rPr>
        <w:t>902</w:t>
      </w:r>
      <w:r w:rsidRPr="00780F56">
        <w:rPr>
          <w:szCs w:val="24"/>
          <w:u w:val="single"/>
          <w:lang w:val="en-US"/>
        </w:rPr>
        <w:t> </w:t>
      </w:r>
      <w:r w:rsidRPr="00780F56">
        <w:rPr>
          <w:szCs w:val="24"/>
          <w:u w:val="single"/>
        </w:rPr>
        <w:t>114 06012 04 0000 430</w:t>
      </w:r>
      <w:r w:rsidRPr="00780F56">
        <w:rPr>
          <w:szCs w:val="24"/>
        </w:rPr>
        <w:t xml:space="preserve"> «Доходы от продажи земельных участков, государственная собственность на которые не разграничена и которые расположены в границах городских округов».</w:t>
      </w:r>
    </w:p>
    <w:p w:rsidR="00B160B1" w:rsidRPr="00780F56" w:rsidRDefault="00B160B1" w:rsidP="00B160B1">
      <w:pPr>
        <w:tabs>
          <w:tab w:val="left" w:pos="1380"/>
        </w:tabs>
        <w:ind w:firstLine="567"/>
        <w:jc w:val="both"/>
        <w:rPr>
          <w:szCs w:val="24"/>
        </w:rPr>
      </w:pPr>
      <w:r w:rsidRPr="00780F56">
        <w:rPr>
          <w:szCs w:val="24"/>
        </w:rPr>
        <w:t>Алгоритм расчета прогнозного объема поступлений соответствующего вида доходов определяется исходя из тенденции изменения фактических поступлений за 3 периода, предшествующих прогнозируемому.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Прогнозирование поступлений на очередной финансовый год и плановый период производится следующим методом: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rStyle w:val="st"/>
          <w:szCs w:val="24"/>
        </w:rPr>
      </w:pPr>
      <w:r w:rsidRPr="00780F56">
        <w:rPr>
          <w:szCs w:val="24"/>
        </w:rPr>
        <w:t>ПД =</w:t>
      </w:r>
      <w:r w:rsidRPr="00780F56">
        <w:rPr>
          <w:rStyle w:val="st"/>
          <w:szCs w:val="24"/>
        </w:rPr>
        <w:t xml:space="preserve"> </w:t>
      </w:r>
      <w:r w:rsidRPr="00780F56">
        <w:rPr>
          <w:rStyle w:val="st"/>
          <w:szCs w:val="24"/>
          <w:lang w:val="en-US"/>
        </w:rPr>
        <w:t>D</w:t>
      </w:r>
      <w:r w:rsidRPr="00780F56">
        <w:rPr>
          <w:rStyle w:val="st"/>
          <w:szCs w:val="24"/>
        </w:rPr>
        <w:t xml:space="preserve">3 </w:t>
      </w:r>
      <w:r w:rsidRPr="00780F56">
        <w:rPr>
          <w:rStyle w:val="st"/>
          <w:szCs w:val="24"/>
          <w:lang w:val="en-US"/>
        </w:rPr>
        <w:t>x</w:t>
      </w:r>
      <w:r w:rsidRPr="00780F56">
        <w:rPr>
          <w:rStyle w:val="st"/>
          <w:szCs w:val="24"/>
        </w:rPr>
        <w:t xml:space="preserve"> </w:t>
      </w:r>
      <w:r w:rsidRPr="00780F56">
        <w:rPr>
          <w:rStyle w:val="st"/>
          <w:szCs w:val="24"/>
          <w:lang w:val="en-US"/>
        </w:rPr>
        <w:t>K</w:t>
      </w:r>
      <w:r w:rsidRPr="00780F56">
        <w:rPr>
          <w:rStyle w:val="st"/>
          <w:szCs w:val="24"/>
        </w:rPr>
        <w:t>ср ,  где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ПД – прогноз очередного финансового года по данному виду доходов;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rStyle w:val="st"/>
          <w:szCs w:val="24"/>
        </w:rPr>
      </w:pPr>
      <w:r w:rsidRPr="00780F56">
        <w:rPr>
          <w:rStyle w:val="st"/>
          <w:szCs w:val="24"/>
          <w:lang w:val="en-US"/>
        </w:rPr>
        <w:t>D</w:t>
      </w:r>
      <w:r w:rsidRPr="00780F56">
        <w:rPr>
          <w:rStyle w:val="st"/>
          <w:szCs w:val="24"/>
        </w:rPr>
        <w:t>3 – размер фактических поступлений за 3-й период, предшествующий прогнозируемому;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rStyle w:val="st"/>
          <w:szCs w:val="24"/>
        </w:rPr>
      </w:pPr>
      <w:r w:rsidRPr="00780F56">
        <w:rPr>
          <w:rStyle w:val="st"/>
          <w:szCs w:val="24"/>
          <w:lang w:val="en-US"/>
        </w:rPr>
        <w:lastRenderedPageBreak/>
        <w:t>K</w:t>
      </w:r>
      <w:r w:rsidRPr="00780F56">
        <w:rPr>
          <w:rStyle w:val="st"/>
          <w:szCs w:val="24"/>
        </w:rPr>
        <w:t>ср  - усредненный</w:t>
      </w:r>
      <w:r w:rsidRPr="00780F56">
        <w:rPr>
          <w:szCs w:val="24"/>
        </w:rPr>
        <w:t xml:space="preserve"> </w:t>
      </w:r>
      <w:r w:rsidRPr="00780F56">
        <w:rPr>
          <w:rStyle w:val="st"/>
          <w:szCs w:val="24"/>
        </w:rPr>
        <w:t>корректирующий коэффициент роста/снижения поступлений за 3 периода, предшествующих прогнозируемому, который рассчитывается по формуле:</w:t>
      </w:r>
    </w:p>
    <w:p w:rsidR="00B160B1" w:rsidRPr="00780F56" w:rsidRDefault="00B160B1" w:rsidP="00B160B1">
      <w:pPr>
        <w:ind w:firstLine="567"/>
        <w:rPr>
          <w:szCs w:val="24"/>
        </w:rPr>
      </w:pPr>
      <w:r w:rsidRPr="00780F56">
        <w:rPr>
          <w:rStyle w:val="st"/>
          <w:szCs w:val="24"/>
          <w:lang w:val="en-US"/>
        </w:rPr>
        <w:t>K</w:t>
      </w:r>
      <w:r w:rsidRPr="00780F56">
        <w:rPr>
          <w:rStyle w:val="st"/>
          <w:szCs w:val="24"/>
        </w:rPr>
        <w:t xml:space="preserve">ср 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position w:val="-14"/>
          <w:szCs w:val="24"/>
        </w:rPr>
        <w:pict>
          <v:shape id="_x0000_i1033" type="#_x0000_t75" style="width:10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1EC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A461EC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/w:rPr&gt;&lt;m:t&gt;Рљ&lt;/m:t&gt;&lt;/m:r&gt;&lt;m:r&gt;&lt;m:rPr&gt;&lt;m:sty m:val=&quot;p&quot;/&gt;&lt;/m:rPr&gt;&lt;w:rPr&gt;&lt;w:rFonts w:ascii=&quot;Cambria Math&quot;/&gt;&lt;wx:font wx:val=&quot;Cambria Math&quot;/&gt;&lt;/w:rPr&gt;&lt;m:t&gt;1&lt;/m:t&gt;&lt;/m:r&gt;&lt;/m:num&gt;&lt;m:den&gt;&lt;m:r&gt;&lt;m:rPr&gt;&lt;m:sty m:val=&quot;p&quot;/&gt;&lt;/m:rPr&gt;&lt;m:t&gt;Рљ&lt;/m:t&gt;&lt;/m:r&gt;&lt;m:r&gt;&lt;m:rPr&gt;&lt;m:sty m:val=&quot;p&quot;/&gt;&lt;/m:rPr&gt;&lt;w:rPr&gt;&lt;w:rFonts w:ascii=&quot;Cambria Math&quot;/&gt;&lt;wx:font wx:val=&quot;Cambria Math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position w:val="-14"/>
          <w:szCs w:val="24"/>
        </w:rPr>
        <w:pict>
          <v:shape id="_x0000_i1034" type="#_x0000_t75" style="width:10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1EC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A461EC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/w:rPr&gt;&lt;m:t&gt;Рљ&lt;/m:t&gt;&lt;/m:r&gt;&lt;m:r&gt;&lt;m:rPr&gt;&lt;m:sty m:val=&quot;p&quot;/&gt;&lt;/m:rPr&gt;&lt;w:rPr&gt;&lt;w:rFonts w:ascii=&quot;Cambria Math&quot;/&gt;&lt;wx:font wx:val=&quot;Cambria Math&quot;/&gt;&lt;/w:rPr&gt;&lt;m:t&gt;1&lt;/m:t&gt;&lt;/m:r&gt;&lt;/m:num&gt;&lt;m:den&gt;&lt;m:r&gt;&lt;m:rPr&gt;&lt;m:sty m:val=&quot;p&quot;/&gt;&lt;/m:rPr&gt;&lt;m:t&gt;Рљ&lt;/m:t&gt;&lt;/m:r&gt;&lt;m:r&gt;&lt;m:rPr&gt;&lt;m:sty m:val=&quot;p&quot;/&gt;&lt;/m:rPr&gt;&lt;w:rPr&gt;&lt;w:rFonts w:ascii=&quot;Cambria Math&quot;/&gt;&lt;wx:font wx:val=&quot;Cambria Math&quot;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0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 xml:space="preserve"> , где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</w:rPr>
        <w:t>К1 - корректирующий коэффициент роста/снижения поступлений во втором периоде, предшествующему прогнозируемому, по отношения к первому;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</w:rPr>
        <w:t>К2 = корректирующий коэффициент роста/снижения поступлений в третьем периоде, предшествующему прогнозируемому, по отношения ко второму.</w:t>
      </w:r>
    </w:p>
    <w:p w:rsidR="00B160B1" w:rsidRPr="00780F56" w:rsidRDefault="00B160B1" w:rsidP="00B160B1">
      <w:pPr>
        <w:ind w:firstLine="567"/>
        <w:rPr>
          <w:szCs w:val="24"/>
        </w:rPr>
      </w:pPr>
      <w:r w:rsidRPr="00780F56">
        <w:rPr>
          <w:rStyle w:val="st"/>
          <w:szCs w:val="24"/>
        </w:rPr>
        <w:t xml:space="preserve">К1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position w:val="-14"/>
          <w:szCs w:val="24"/>
        </w:rPr>
        <w:pict>
          <v:shape id="_x0000_i1035" type="#_x0000_t75" style="width:11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3106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643106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wx:font wx:val=&quot;Cambria Math&quot;/&gt;&lt;/w:rPr&gt;&lt;m:t&gt;D2&lt;/m:t&gt;&lt;/m:r&gt;&lt;/m:num&gt;&lt;m:den&gt;&lt;m:r&gt;&lt;w:rPr&gt;&lt;w:rFonts w:ascii=&quot;Cambria Math&quot; w:h-ansi=&quot;Cambria Math&quot;/&gt;&lt;wx:font wx:val=&quot;Cambria Math&quot;/&gt;&lt;w:i/&gt;&lt;/w:rPr&gt;&lt;m:t&gt;D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position w:val="-14"/>
          <w:szCs w:val="24"/>
        </w:rPr>
        <w:pict>
          <v:shape id="_x0000_i1036" type="#_x0000_t75" style="width:10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3106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643106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wx:font wx:val=&quot;Cambria Math&quot;/&gt;&lt;/w:rPr&gt;&lt;m:t&gt;D2&lt;/m:t&gt;&lt;/m:r&gt;&lt;/m:num&gt;&lt;m:den&gt;&lt;m:r&gt;&lt;w:rPr&gt;&lt;w:rFonts w:ascii=&quot;Cambria Math&quot; w:h-ansi=&quot;Cambria Math&quot;/&gt;&lt;wx:font wx:val=&quot;Cambria Math&quot;/&gt;&lt;w:i/&gt;&lt;/w:rPr&gt;&lt;m:t&gt;D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1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>;</w:t>
      </w:r>
    </w:p>
    <w:p w:rsidR="00B160B1" w:rsidRPr="00780F56" w:rsidRDefault="00B160B1" w:rsidP="00B160B1">
      <w:pPr>
        <w:ind w:firstLine="567"/>
        <w:rPr>
          <w:szCs w:val="24"/>
        </w:rPr>
      </w:pPr>
      <w:r w:rsidRPr="00780F56">
        <w:rPr>
          <w:szCs w:val="24"/>
        </w:rPr>
        <w:t xml:space="preserve">К2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position w:val="-14"/>
          <w:szCs w:val="24"/>
        </w:rPr>
        <w:pict>
          <v:shape id="_x0000_i1037" type="#_x0000_t75" style="width:11.2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4FA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954FAA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wx:font wx:val=&quot;Cambria Math&quot;/&gt;&lt;/w:rPr&gt;&lt;m:t&gt;D3&lt;/m:t&gt;&lt;/m:r&gt;&lt;/m:num&gt;&lt;m:den&gt;&lt;m:r&gt;&lt;w:rPr&gt;&lt;w:rFonts w:ascii=&quot;Cambria Math&quot; w:h-ansi=&quot;Cambria Math&quot;/&gt;&lt;wx:font wx:val=&quot;Cambria Math&quot;/&gt;&lt;w:i/&gt;&lt;/w:rPr&gt;&lt;m:t&gt;D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position w:val="-14"/>
          <w:szCs w:val="24"/>
        </w:rPr>
        <w:pict>
          <v:shape id="_x0000_i1038" type="#_x0000_t75" style="width:10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4FA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954FAA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wx:font wx:val=&quot;Cambria Math&quot;/&gt;&lt;/w:rPr&gt;&lt;m:t&gt;D3&lt;/m:t&gt;&lt;/m:r&gt;&lt;/m:num&gt;&lt;m:den&gt;&lt;m:r&gt;&lt;w:rPr&gt;&lt;w:rFonts w:ascii=&quot;Cambria Math&quot; w:h-ansi=&quot;Cambria Math&quot;/&gt;&lt;wx:font wx:val=&quot;Cambria Math&quot;/&gt;&lt;w:i/&gt;&lt;/w:rPr&gt;&lt;m:t&gt;D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2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>, где</w:t>
      </w:r>
    </w:p>
    <w:p w:rsidR="00B160B1" w:rsidRPr="00780F56" w:rsidRDefault="00B160B1" w:rsidP="00B160B1">
      <w:pPr>
        <w:ind w:firstLine="567"/>
        <w:rPr>
          <w:rStyle w:val="st"/>
          <w:szCs w:val="24"/>
        </w:rPr>
      </w:pPr>
      <w:r w:rsidRPr="00780F56">
        <w:rPr>
          <w:szCs w:val="24"/>
          <w:lang w:val="en-US"/>
        </w:rPr>
        <w:t>D</w:t>
      </w:r>
      <w:r w:rsidRPr="00780F56">
        <w:rPr>
          <w:szCs w:val="24"/>
        </w:rPr>
        <w:t xml:space="preserve">1 = </w:t>
      </w:r>
      <w:r w:rsidRPr="00780F56">
        <w:rPr>
          <w:rStyle w:val="st"/>
          <w:szCs w:val="24"/>
        </w:rPr>
        <w:t>размер фактических поступлений за 1-й период, предшествующий прогнозируемому;</w:t>
      </w:r>
    </w:p>
    <w:p w:rsidR="00B160B1" w:rsidRPr="00780F56" w:rsidRDefault="00B160B1" w:rsidP="00B160B1">
      <w:pPr>
        <w:ind w:firstLine="567"/>
        <w:rPr>
          <w:szCs w:val="24"/>
        </w:rPr>
      </w:pPr>
      <w:r w:rsidRPr="00780F56">
        <w:rPr>
          <w:rStyle w:val="st"/>
          <w:szCs w:val="24"/>
          <w:lang w:val="en-US"/>
        </w:rPr>
        <w:t>D</w:t>
      </w:r>
      <w:r w:rsidRPr="00780F56">
        <w:rPr>
          <w:rStyle w:val="st"/>
          <w:szCs w:val="24"/>
        </w:rPr>
        <w:t>2 = размер фактических поступлений за 2-й период, предшествующий прогнозируемому.</w:t>
      </w:r>
    </w:p>
    <w:p w:rsidR="009C0696" w:rsidRPr="00780F56" w:rsidRDefault="009C0696" w:rsidP="009C0696">
      <w:pPr>
        <w:ind w:firstLine="567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6. Целевой показатель 1.1.6.1. Количество земельных участков, освобожденных от неиспользуемых построек</w:t>
      </w:r>
    </w:p>
    <w:p w:rsidR="00EC68FD" w:rsidRPr="00780F56" w:rsidRDefault="00EC68FD" w:rsidP="00EC68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актами обследования </w:t>
      </w:r>
      <w:r w:rsidR="00DE5090" w:rsidRPr="00780F56">
        <w:rPr>
          <w:rFonts w:ascii="Times New Roman" w:hAnsi="Times New Roman" w:cs="Times New Roman"/>
          <w:sz w:val="24"/>
          <w:szCs w:val="24"/>
        </w:rPr>
        <w:t>земельных участков</w:t>
      </w:r>
      <w:r w:rsidRPr="00780F56">
        <w:rPr>
          <w:rFonts w:ascii="Times New Roman" w:hAnsi="Times New Roman" w:cs="Times New Roman"/>
          <w:sz w:val="24"/>
          <w:szCs w:val="24"/>
        </w:rPr>
        <w:t xml:space="preserve"> на предмет наличия неиспользуемых построек.</w:t>
      </w:r>
    </w:p>
    <w:p w:rsidR="009C0696" w:rsidRPr="00780F56" w:rsidRDefault="009C0696" w:rsidP="009C0696">
      <w:pPr>
        <w:ind w:firstLine="567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7. Целевой показатель 2.2.1.1. Количество объектов муниципального имущества, прошедших государственную регистрацию права собственности Кушвинского городского округа</w:t>
      </w:r>
    </w:p>
    <w:p w:rsidR="00FC7A0F" w:rsidRPr="00780F56" w:rsidRDefault="00FC7A0F" w:rsidP="00FC7A0F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определяются в соответствии с информацией об объектах муниципального имущества с незарегистрированным правом собственности, указанной в Реестре муниципальной собственности Кушвинского городского округа.</w:t>
      </w:r>
    </w:p>
    <w:p w:rsidR="009C0696" w:rsidRPr="00780F56" w:rsidRDefault="009C0696" w:rsidP="00FC7A0F">
      <w:pPr>
        <w:ind w:firstLine="0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8. Целевой показатель 2.2.2.1. Количество проведенных торгов и конкурсов по продаже муниципального имущества Кушвинского городского округа</w:t>
      </w:r>
    </w:p>
    <w:p w:rsidR="001A4A87" w:rsidRPr="00780F56" w:rsidRDefault="001A4A87" w:rsidP="00EC68F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определяются в соответствии с Прогнозным планом приватизации муниципального имущества Кушвинского городского округа</w:t>
      </w:r>
      <w:r w:rsidR="00EC68FD" w:rsidRPr="00780F56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и плановый период.</w:t>
      </w:r>
    </w:p>
    <w:p w:rsidR="009C0696" w:rsidRPr="00780F56" w:rsidRDefault="009C0696" w:rsidP="009C0696">
      <w:pPr>
        <w:ind w:firstLine="567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9. Целевой показатель 2.2.3.1. Поступление доходов в бюджет Кушвинского городского округа от использования муниципального имущества</w:t>
      </w:r>
    </w:p>
    <w:p w:rsidR="00B160B1" w:rsidRPr="00780F56" w:rsidRDefault="00B160B1" w:rsidP="00B160B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Объем поступлений доходов в бюджет Кушвинского городского округа от использования муниципального имущества определяется согласно Методике прогнозирования поступлений доходов в бюджет Кушвинского городского округа, главным администратором которых является Комитет по управлению муниципальным имуществом Кушвинского городского округа, утвержденной приказом Комитета по управлению муниципальным имуществом Кушвинского городского округа от </w:t>
      </w:r>
      <w:r w:rsidR="0038535E">
        <w:rPr>
          <w:rFonts w:ascii="Times New Roman" w:hAnsi="Times New Roman" w:cs="Times New Roman"/>
          <w:sz w:val="24"/>
          <w:szCs w:val="24"/>
        </w:rPr>
        <w:t>06</w:t>
      </w:r>
      <w:r w:rsidRPr="00780F56">
        <w:rPr>
          <w:rFonts w:ascii="Times New Roman" w:hAnsi="Times New Roman" w:cs="Times New Roman"/>
          <w:sz w:val="24"/>
          <w:szCs w:val="24"/>
        </w:rPr>
        <w:t>.09.2016 г. № 252 (с изменениями).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  <w:u w:val="single"/>
        </w:rPr>
        <w:t>902 111 05074 04 0000 120</w:t>
      </w:r>
      <w:r w:rsidRPr="00780F56">
        <w:rPr>
          <w:szCs w:val="24"/>
        </w:rPr>
        <w:t xml:space="preserve"> «Доходы от сдачи в аренду имущества, составляющего казну городских округов (за исключением земельных участков)».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Алгоритм расчета прогнозного объема поступлений соответствующего вида доходов основывается на данных о размере площади сдаваемых объектов, ставке арендной платы и динамике отдельных показателей прогноза социально-экономического развития (применение коэффициента инфляции).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lastRenderedPageBreak/>
        <w:t>Источником данных о сдаваемой в аренду площади и ставке арендной платы являются договоры, заключенные (планируемые к заключению) с арендаторами.</w:t>
      </w:r>
    </w:p>
    <w:p w:rsidR="00B160B1" w:rsidRPr="00780F56" w:rsidRDefault="00B160B1" w:rsidP="00B160B1">
      <w:pPr>
        <w:rPr>
          <w:szCs w:val="24"/>
        </w:rPr>
      </w:pPr>
      <w:r w:rsidRPr="00780F56">
        <w:rPr>
          <w:szCs w:val="24"/>
        </w:rPr>
        <w:t xml:space="preserve">        ПД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position w:val="-8"/>
          <w:szCs w:val="24"/>
        </w:rPr>
        <w:pict>
          <v:shape id="_x0000_i1039" type="#_x0000_t75" style="width:172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AEC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B53AEC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 С… РРџР¦ С…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nor/&gt;&lt;/m:rPr&gt;&lt;w:rPr&gt;&lt;w:rFonts w:ascii=&quot;Cambria Math&quot; w:h-ansi=&quot;Cambria Math&quot;/&gt;&lt;wx:font wx:val=&quot;Cambria Math&quot;/&gt;&lt;w:sz w:val=&quot;20&quot;/&gt;&lt;/w:rPr&gt;&lt;m:t&gt;СѓСЃСЂ. СЃРѕР±.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Р”Р—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position w:val="-8"/>
          <w:szCs w:val="24"/>
        </w:rPr>
        <w:pict>
          <v:shape id="_x0000_i1040" type="#_x0000_t75" style="width:172.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AEC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B53AEC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 С… РРџР¦ С… &lt;/m:t&gt;&lt;/m:r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K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nor/&gt;&lt;/m:rPr&gt;&lt;w:rPr&gt;&lt;w:rFonts w:ascii=&quot;Cambria Math&quot; w:h-ansi=&quot;Cambria Math&quot;/&gt;&lt;wx:font wx:val=&quot;Cambria Math&quot;/&gt;&lt;w:sz w:val=&quot;20&quot;/&gt;&lt;/w:rPr&gt;&lt;m:t&gt;СѓСЃСЂ. СЃРѕР±.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+Р”Р—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3" o:title="" chromakey="white"/>
          </v:shape>
        </w:pict>
      </w:r>
      <w:r w:rsidR="006F5556" w:rsidRPr="00780F56">
        <w:rPr>
          <w:szCs w:val="24"/>
        </w:rPr>
        <w:fldChar w:fldCharType="end"/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position w:val="-8"/>
          <w:szCs w:val="24"/>
        </w:rPr>
        <w:pict>
          <v:shape id="_x0000_i1041" type="#_x0000_t75" style="width:16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2601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3D2601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 С… 12 РјРµСЃ.С… РРџР¦+Р”Р—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position w:val="-8"/>
          <w:szCs w:val="24"/>
        </w:rPr>
        <w:pict>
          <v:shape id="_x0000_i1042" type="#_x0000_t75" style="width:165.75pt;height:16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2601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3D2601&quot;&gt;&lt;m:oMathPara&gt;&lt;m:oMath&gt;&lt;m:nary&gt;&lt;m:naryPr&gt;&lt;m:chr m:val=&quot;в€‘&quot;/&gt;&lt;m:limLoc m:val=&quot;undOvr&quot;/&gt;&lt;m:ctrlPr&gt;&lt;w:rPr&gt;&lt;w:rFonts w:ascii=&quot;Cambria Math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e&lt;/m:t&gt;&lt;/m:r&gt;&lt;/m:sup&gt;&lt;m:e&gt;&lt;m:r&gt;&lt;w:rPr&gt;&lt;w:rFonts w:ascii=&quot;Cambria Math&quot; w:h-ansi=&quot;Cambria Math&quot;/&gt;&lt;wx:font wx:val=&quot;Cambria Math&quot;/&gt;&lt;w:i/&gt;&lt;w:sz w:val=&quot;28&quot;/&gt;&lt;w:sz-cs w:val=&quot;28&quot;/&gt;&lt;/w:rPr&gt;&lt;m:t&gt;I С… 12 РјРµСЃ.С… РРџР¦+Р”Р—&lt;/m:t&gt;&lt;/m:r&gt;&lt;/m:e&gt;&lt;/m:nary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4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>, где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ПД – прогноз очередного финансового года по данному виду доходов;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е – количество договоров;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  <w:lang w:val="en-US"/>
        </w:rPr>
        <w:t>I</w:t>
      </w:r>
      <w:r w:rsidRPr="00780F56">
        <w:rPr>
          <w:szCs w:val="24"/>
        </w:rPr>
        <w:t xml:space="preserve"> – размер арендной платы в год, установленный по договору;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ИПЦ – индекс потребительских цен;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ДЗ – дебиторская задолженность на последнюю отчетную дату, реальная к взысканию;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  <w:lang w:val="en-US"/>
        </w:rPr>
        <w:t>K</w:t>
      </w:r>
      <w:r w:rsidRPr="00780F56">
        <w:rPr>
          <w:szCs w:val="24"/>
        </w:rPr>
        <w:t xml:space="preserve"> уср. соб. - усредненный корректирующий коэффициент собираемости за два отчетных периода, предшествующих прогнозируемому, </w:t>
      </w:r>
      <w:r w:rsidRPr="00780F56">
        <w:rPr>
          <w:rStyle w:val="st"/>
          <w:szCs w:val="24"/>
        </w:rPr>
        <w:t>который рассчитывается по формуле:</w:t>
      </w:r>
    </w:p>
    <w:p w:rsidR="00B160B1" w:rsidRPr="00780F56" w:rsidRDefault="00B160B1" w:rsidP="00B160B1">
      <w:pPr>
        <w:ind w:firstLine="567"/>
        <w:rPr>
          <w:szCs w:val="24"/>
        </w:rPr>
      </w:pPr>
      <w:r w:rsidRPr="00780F56">
        <w:rPr>
          <w:rStyle w:val="st"/>
          <w:szCs w:val="24"/>
          <w:lang w:val="en-US"/>
        </w:rPr>
        <w:t>K</w:t>
      </w:r>
      <w:r w:rsidRPr="00780F56">
        <w:rPr>
          <w:rStyle w:val="st"/>
          <w:szCs w:val="24"/>
        </w:rPr>
        <w:t xml:space="preserve"> уср. соб. 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position w:val="-14"/>
          <w:szCs w:val="24"/>
        </w:rPr>
        <w:pict>
          <v:shape id="_x0000_i1043" type="#_x0000_t75" style="width:55.5pt;height:21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57E1E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A57E1E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/w:rPr&gt;&lt;m:t&gt;РљСЃРѕР±&lt;/m:t&gt;&lt;/m:r&gt;&lt;m:r&gt;&lt;m:rPr&gt;&lt;m:sty m:val=&quot;p&quot;/&gt;&lt;/m:rPr&gt;&lt;w:rPr&gt;&lt;w:rFonts w:ascii=&quot;Cambria Math&quot;/&gt;&lt;wx:font wx:val=&quot;Cambria Math&quot;/&gt;&lt;/w:rPr&gt;&lt;m:t&gt;.1+&lt;/m:t&gt;&lt;/m:r&gt;&lt;m:r&gt;&lt;m:rPr&gt;&lt;m:sty m:val=&quot;p&quot;/&gt;&lt;/m:rPr&gt;&lt;m:t&gt;Рљ&lt;/m:t&gt;&lt;/m:r&gt;&lt;m:r&gt;&lt;m:rPr&gt;&lt;m:sty m:val=&quot;p&quot;/&gt;&lt;/m:rPr&gt;&lt;w:rPr&gt;&lt;w:rFonts w:ascii=&quot;Cambria Math&quot;/&gt;&lt;/w:rPr&gt;&lt;m:t&gt;СЃРѕР±&lt;/m:t&gt;&lt;/m:r&gt;&lt;m:r&gt;&lt;m:rPr&gt;&lt;m:sty m:val=&quot;p&quot;/&gt;&lt;/m:rPr&gt;&lt;w:rPr&gt;&lt;w:rFonts w:ascii=&quot;Cambria Math&quot;/&gt;&lt;wx:font wx:val=&quot;Cambria Math&quot;/&gt;&lt;/w:rPr&gt;&lt;m:t&gt;.2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position w:val="-14"/>
          <w:szCs w:val="24"/>
        </w:rPr>
        <w:pict>
          <v:shape id="_x0000_i1044" type="#_x0000_t75" style="width:55.5pt;height:21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57E1E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A57E1E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/&gt;&lt;/w:rPr&gt;&lt;m:t&gt;РљСЃРѕР±&lt;/m:t&gt;&lt;/m:r&gt;&lt;m:r&gt;&lt;m:rPr&gt;&lt;m:sty m:val=&quot;p&quot;/&gt;&lt;/m:rPr&gt;&lt;w:rPr&gt;&lt;w:rFonts w:ascii=&quot;Cambria Math&quot;/&gt;&lt;wx:font wx:val=&quot;Cambria Math&quot;/&gt;&lt;/w:rPr&gt;&lt;m:t&gt;.1+&lt;/m:t&gt;&lt;/m:r&gt;&lt;m:r&gt;&lt;m:rPr&gt;&lt;m:sty m:val=&quot;p&quot;/&gt;&lt;/m:rPr&gt;&lt;m:t&gt;Рљ&lt;/m:t&gt;&lt;/m:r&gt;&lt;m:r&gt;&lt;m:rPr&gt;&lt;m:sty m:val=&quot;p&quot;/&gt;&lt;/m:rPr&gt;&lt;w:rPr&gt;&lt;w:rFonts w:ascii=&quot;Cambria Math&quot;/&gt;&lt;/w:rPr&gt;&lt;m:t&gt;СЃРѕР±&lt;/m:t&gt;&lt;/m:r&gt;&lt;m:r&gt;&lt;m:rPr&gt;&lt;m:sty m:val=&quot;p&quot;/&gt;&lt;/m:rPr&gt;&lt;w:rPr&gt;&lt;w:rFonts w:ascii=&quot;Cambria Math&quot;/&gt;&lt;wx:font wx:val=&quot;Cambria Math&quot;/&gt;&lt;/w:rPr&gt;&lt;m:t&gt;.2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5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 xml:space="preserve"> , где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</w:rPr>
        <w:t>Ксоб.1 - корректирующий коэффициент собираемости в первом отчетном периоде, предшествующему прогнозируемому;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</w:rPr>
        <w:t>К соб.2 - корректирующий коэффициент собираемости во втором отчетном периоде, предшествующему прогнозируемому.</w:t>
      </w:r>
    </w:p>
    <w:p w:rsidR="00B160B1" w:rsidRPr="00780F56" w:rsidRDefault="00B160B1" w:rsidP="00B160B1">
      <w:pPr>
        <w:ind w:firstLine="567"/>
        <w:rPr>
          <w:szCs w:val="24"/>
        </w:rPr>
      </w:pPr>
      <w:r w:rsidRPr="00780F56">
        <w:rPr>
          <w:rStyle w:val="st"/>
          <w:szCs w:val="24"/>
        </w:rPr>
        <w:t>К</w:t>
      </w:r>
      <w:r w:rsidRPr="00780F56">
        <w:rPr>
          <w:szCs w:val="24"/>
        </w:rPr>
        <w:t xml:space="preserve"> соб.1</w:t>
      </w:r>
      <w:r w:rsidRPr="00780F56">
        <w:rPr>
          <w:rStyle w:val="st"/>
          <w:szCs w:val="24"/>
        </w:rPr>
        <w:t xml:space="preserve">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position w:val="-14"/>
          <w:szCs w:val="24"/>
        </w:rPr>
        <w:pict>
          <v:shape id="_x0000_i1045" type="#_x0000_t75" style="width:34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3E1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9013E1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fareast=&quot;Calibri&quot; w:h-ansi=&quot;Cambria Math&quot;/&gt;&lt;wx:font wx:val=&quot;Cambria Math&quot;/&gt;&lt;/w:rPr&gt;&lt;m:t&gt;РЈРїР»Р°С‡.1&lt;/m:t&gt;&lt;/m:r&gt;&lt;/m:num&gt;&lt;m:den&gt;&lt;m:r&gt;&lt;w:rPr&gt;&lt;w:rFonts w:ascii=&quot;Cambria Math&quot; w:h-ansi=&quot;Cambria Math&quot;/&gt;&lt;wx:font wx:val=&quot;Cambria Math&quot;/&gt;&lt;w:i/&gt;&lt;/w:rPr&gt;&lt;m:t&gt;РќР°С‡РёСЃР».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position w:val="-14"/>
          <w:szCs w:val="24"/>
        </w:rPr>
        <w:pict>
          <v:shape id="_x0000_i1046" type="#_x0000_t75" style="width:34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3E1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9013E1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fareast=&quot;Calibri&quot; w:h-ansi=&quot;Cambria Math&quot;/&gt;&lt;wx:font wx:val=&quot;Cambria Math&quot;/&gt;&lt;/w:rPr&gt;&lt;m:t&gt;РЈРїР»Р°С‡.1&lt;/m:t&gt;&lt;/m:r&gt;&lt;/m:num&gt;&lt;m:den&gt;&lt;m:r&gt;&lt;w:rPr&gt;&lt;w:rFonts w:ascii=&quot;Cambria Math&quot; w:h-ansi=&quot;Cambria Math&quot;/&gt;&lt;wx:font wx:val=&quot;Cambria Math&quot;/&gt;&lt;w:i/&gt;&lt;/w:rPr&gt;&lt;m:t&gt;РќР°С‡РёСЃР».1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6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>;</w:t>
      </w:r>
    </w:p>
    <w:p w:rsidR="00B160B1" w:rsidRPr="00780F56" w:rsidRDefault="00B160B1" w:rsidP="00B160B1">
      <w:pPr>
        <w:ind w:firstLine="567"/>
        <w:rPr>
          <w:szCs w:val="24"/>
        </w:rPr>
      </w:pPr>
      <w:r w:rsidRPr="00780F56">
        <w:rPr>
          <w:szCs w:val="24"/>
        </w:rPr>
        <w:t xml:space="preserve">К соб.2  = 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position w:val="-14"/>
          <w:szCs w:val="24"/>
        </w:rPr>
        <w:pict>
          <v:shape id="_x0000_i1047" type="#_x0000_t75" style="width:34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3624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913624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fareast=&quot;Calibri&quot; w:h-ansi=&quot;Cambria Math&quot;/&gt;&lt;wx:font wx:val=&quot;Cambria Math&quot;/&gt;&lt;/w:rPr&gt;&lt;m:t&gt;РЈРїР»Р°С‡.2&lt;/m:t&gt;&lt;/m:r&gt;&lt;/m:num&gt;&lt;m:den&gt;&lt;m:r&gt;&lt;w:rPr&gt;&lt;w:rFonts w:ascii=&quot;Cambria Math&quot; w:h-ansi=&quot;Cambria Math&quot;/&gt;&lt;wx:font wx:val=&quot;Cambria Math&quot;/&gt;&lt;w:i/&gt;&lt;/w:rPr&gt;&lt;m:t&gt;РќР°С‡РёСЃР».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position w:val="-14"/>
          <w:szCs w:val="24"/>
        </w:rPr>
        <w:pict>
          <v:shape id="_x0000_i1048" type="#_x0000_t75" style="width:34.5pt;height:20.2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3624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913624&quot;&gt;&lt;m:oMathPara&gt;&lt;m:oMath&gt;&lt;m:f&gt;&lt;m:fPr&gt;&lt;m:ctrlPr&gt;&lt;w:rPr&gt;&lt;w:rFonts w:ascii=&quot;Cambria Math&quot; w:fareast=&quot;Calibri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fareast=&quot;Calibri&quot; w:h-ansi=&quot;Cambria Math&quot;/&gt;&lt;wx:font wx:val=&quot;Cambria Math&quot;/&gt;&lt;/w:rPr&gt;&lt;m:t&gt;РЈРїР»Р°С‡.2&lt;/m:t&gt;&lt;/m:r&gt;&lt;/m:num&gt;&lt;m:den&gt;&lt;m:r&gt;&lt;w:rPr&gt;&lt;w:rFonts w:ascii=&quot;Cambria Math&quot; w:h-ansi=&quot;Cambria Math&quot;/&gt;&lt;wx:font wx:val=&quot;Cambria Math&quot;/&gt;&lt;w:i/&gt;&lt;/w:rPr&gt;&lt;m:t&gt;РќР°С‡РёСЃР».2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7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>, где</w:t>
      </w:r>
    </w:p>
    <w:p w:rsidR="00B160B1" w:rsidRPr="00780F56" w:rsidRDefault="00B160B1" w:rsidP="00B160B1">
      <w:pPr>
        <w:ind w:firstLine="567"/>
        <w:jc w:val="both"/>
        <w:rPr>
          <w:rStyle w:val="st"/>
          <w:szCs w:val="24"/>
        </w:rPr>
      </w:pPr>
      <w:r w:rsidRPr="00780F56">
        <w:rPr>
          <w:szCs w:val="24"/>
        </w:rPr>
        <w:t xml:space="preserve">Начисл.1  - </w:t>
      </w:r>
      <w:r w:rsidRPr="00780F56">
        <w:rPr>
          <w:rStyle w:val="st"/>
          <w:szCs w:val="24"/>
        </w:rPr>
        <w:t>начисления за первый отчетный период, предшествующий прогнозируемому;</w:t>
      </w:r>
    </w:p>
    <w:p w:rsidR="00B160B1" w:rsidRPr="00780F56" w:rsidRDefault="00B160B1" w:rsidP="00B160B1">
      <w:pPr>
        <w:ind w:firstLine="567"/>
        <w:jc w:val="both"/>
        <w:rPr>
          <w:rStyle w:val="st"/>
          <w:szCs w:val="24"/>
        </w:rPr>
      </w:pPr>
      <w:r w:rsidRPr="00780F56">
        <w:rPr>
          <w:rStyle w:val="st"/>
          <w:szCs w:val="24"/>
        </w:rPr>
        <w:t>Уплач.1 – фактические поступления за первый отчетный период, предшествующий прогнозируемому;</w:t>
      </w:r>
    </w:p>
    <w:p w:rsidR="00B160B1" w:rsidRPr="00780F56" w:rsidRDefault="00B160B1" w:rsidP="00B160B1">
      <w:pPr>
        <w:ind w:firstLine="567"/>
        <w:jc w:val="both"/>
        <w:rPr>
          <w:rStyle w:val="st"/>
          <w:szCs w:val="24"/>
        </w:rPr>
      </w:pPr>
      <w:r w:rsidRPr="00780F56">
        <w:rPr>
          <w:szCs w:val="24"/>
        </w:rPr>
        <w:t xml:space="preserve">Начисл.2  - </w:t>
      </w:r>
      <w:r w:rsidRPr="00780F56">
        <w:rPr>
          <w:rStyle w:val="st"/>
          <w:szCs w:val="24"/>
        </w:rPr>
        <w:t>начисления за второй отчетный период, предшествующий прогнозируемому;</w:t>
      </w:r>
    </w:p>
    <w:p w:rsidR="00B160B1" w:rsidRPr="00780F56" w:rsidRDefault="00B160B1" w:rsidP="00B160B1">
      <w:pPr>
        <w:ind w:firstLine="567"/>
        <w:jc w:val="both"/>
        <w:rPr>
          <w:rStyle w:val="st"/>
          <w:szCs w:val="24"/>
        </w:rPr>
      </w:pPr>
      <w:r w:rsidRPr="00780F56">
        <w:rPr>
          <w:rStyle w:val="st"/>
          <w:szCs w:val="24"/>
        </w:rPr>
        <w:t>Уплач.2 – фактические поступления за второй отчетный период, предшествующий прогнозируемому.</w:t>
      </w:r>
    </w:p>
    <w:p w:rsidR="00B160B1" w:rsidRPr="00780F56" w:rsidRDefault="00B160B1" w:rsidP="00B160B1">
      <w:pPr>
        <w:ind w:firstLine="567"/>
        <w:jc w:val="both"/>
        <w:rPr>
          <w:rStyle w:val="st"/>
          <w:szCs w:val="24"/>
        </w:rPr>
      </w:pPr>
      <w:r w:rsidRPr="00780F56">
        <w:rPr>
          <w:rStyle w:val="st"/>
          <w:szCs w:val="24"/>
        </w:rPr>
        <w:t xml:space="preserve">Если значение </w:t>
      </w:r>
      <w:r w:rsidRPr="00780F56">
        <w:rPr>
          <w:szCs w:val="24"/>
        </w:rPr>
        <w:t>усредненного корректирующего коэффициента собираемости больше единицы, то при расчете прогноза очередного финансового года по данному виду доходов он не применяется.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  <w:u w:val="single"/>
        </w:rPr>
        <w:t>902</w:t>
      </w:r>
      <w:r w:rsidRPr="00780F56">
        <w:rPr>
          <w:szCs w:val="24"/>
          <w:u w:val="single"/>
          <w:lang w:val="en-US"/>
        </w:rPr>
        <w:t> </w:t>
      </w:r>
      <w:r w:rsidRPr="00780F56">
        <w:rPr>
          <w:szCs w:val="24"/>
          <w:u w:val="single"/>
        </w:rPr>
        <w:t xml:space="preserve">114 02043 04 0001 410 </w:t>
      </w:r>
      <w:r w:rsidRPr="00780F56">
        <w:rPr>
          <w:szCs w:val="24"/>
        </w:rPr>
        <w:t>«Доходы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имуществу. (Доходы от реализации объектов нежилого фонда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предприятий), в том числе казенных в части реализации основных средств по указанному имуществу)».</w:t>
      </w:r>
    </w:p>
    <w:p w:rsidR="00B160B1" w:rsidRPr="0038535E" w:rsidRDefault="00B160B1" w:rsidP="0038535E">
      <w:pPr>
        <w:shd w:val="clear" w:color="auto" w:fill="FFFFFF"/>
        <w:spacing w:after="144" w:line="242" w:lineRule="atLeast"/>
        <w:ind w:firstLine="567"/>
        <w:jc w:val="both"/>
        <w:outlineLvl w:val="0"/>
        <w:rPr>
          <w:bCs/>
          <w:color w:val="000000" w:themeColor="text1"/>
          <w:kern w:val="36"/>
          <w:szCs w:val="24"/>
        </w:rPr>
      </w:pPr>
      <w:r w:rsidRPr="0038535E">
        <w:rPr>
          <w:color w:val="000000" w:themeColor="text1"/>
          <w:szCs w:val="24"/>
        </w:rPr>
        <w:t xml:space="preserve">Прогноз поступлений доходов от реализации иного имущества, посредством продажи недвижимых объектов на открытом аукционе и в соответствии </w:t>
      </w:r>
      <w:r w:rsidR="0038535E" w:rsidRPr="0038535E">
        <w:rPr>
          <w:color w:val="000000" w:themeColor="text1"/>
          <w:szCs w:val="24"/>
        </w:rPr>
        <w:t>с Федеральным законом от 22.07.2008 г.</w:t>
      </w:r>
      <w:r w:rsidRPr="0038535E">
        <w:rPr>
          <w:color w:val="000000" w:themeColor="text1"/>
          <w:szCs w:val="24"/>
        </w:rPr>
        <w:t xml:space="preserve"> № 159-ФЗ</w:t>
      </w:r>
      <w:r w:rsidR="0038535E" w:rsidRPr="0038535E">
        <w:rPr>
          <w:color w:val="000000" w:themeColor="text1"/>
          <w:szCs w:val="24"/>
        </w:rPr>
        <w:t xml:space="preserve"> </w:t>
      </w:r>
      <w:r w:rsidR="0038535E" w:rsidRPr="0038535E">
        <w:rPr>
          <w:bCs/>
          <w:color w:val="000000" w:themeColor="text1"/>
          <w:kern w:val="36"/>
          <w:szCs w:val="24"/>
        </w:rPr>
        <w:t>«</w:t>
      </w:r>
      <w:r w:rsidR="0038535E" w:rsidRPr="0052501D">
        <w:rPr>
          <w:bCs/>
          <w:color w:val="000000" w:themeColor="text1"/>
          <w:kern w:val="36"/>
          <w:szCs w:val="24"/>
        </w:rPr>
        <w:t>Об особенностях отчуждения недвижимого имущества, находящегося в государственной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</w:t>
      </w:r>
      <w:r w:rsidR="0038535E" w:rsidRPr="0038535E">
        <w:rPr>
          <w:bCs/>
          <w:color w:val="000000" w:themeColor="text1"/>
          <w:kern w:val="36"/>
          <w:szCs w:val="24"/>
        </w:rPr>
        <w:t>»</w:t>
      </w:r>
      <w:r w:rsidRPr="0038535E">
        <w:rPr>
          <w:color w:val="000000" w:themeColor="text1"/>
          <w:szCs w:val="24"/>
        </w:rPr>
        <w:t>,  рассчитывается по следующей формуле:</w:t>
      </w:r>
    </w:p>
    <w:p w:rsidR="00B160B1" w:rsidRPr="00780F56" w:rsidRDefault="00B160B1" w:rsidP="00B160B1">
      <w:pPr>
        <w:rPr>
          <w:szCs w:val="24"/>
        </w:rPr>
      </w:pPr>
      <w:r w:rsidRPr="00780F56">
        <w:rPr>
          <w:szCs w:val="24"/>
        </w:rPr>
        <w:t xml:space="preserve">        ПД=</w:t>
      </w:r>
      <w:r w:rsidR="006F5556" w:rsidRPr="00780F56">
        <w:rPr>
          <w:szCs w:val="24"/>
        </w:rPr>
        <w:fldChar w:fldCharType="begin"/>
      </w:r>
      <w:r w:rsidRPr="00780F56">
        <w:rPr>
          <w:szCs w:val="24"/>
        </w:rPr>
        <w:instrText xml:space="preserve"> QUOTE </w:instrText>
      </w:r>
      <w:r w:rsidR="00176E1E" w:rsidRPr="006F5556">
        <w:rPr>
          <w:position w:val="-9"/>
          <w:szCs w:val="24"/>
        </w:rPr>
        <w:pict>
          <v:shape id="_x0000_i1049" type="#_x0000_t75" style="width:162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8F6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DE08F6&quot;&gt;&lt;m:oMathPara&gt;&lt;m:oMath&gt;&lt;m:nary&gt;&lt;m:naryPr&gt;&lt;m:chr m:val=&quot;в€‘&quot;/&gt;&lt;m:limLoc m:val=&quot;undOvr&quot;/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РЎРїР»&lt;/m:t&gt;&lt;/m:r&gt;&lt;/m:sup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O&lt;/m:t&gt;&lt;/m:r&gt;&lt;/m:e&gt;&lt;/m:nary&gt;&lt;m:r&gt;&lt;w:rPr&gt;&lt;w:rFonts w:ascii=&quot;Cambria Math&quot; w:h-ansi=&quot;Cambria Math&quot;/&gt;&lt;wx:font wx:val=&quot;Cambria Math&quot;/&gt;&lt;w:i/&gt;&lt;w:sz w:val=&quot;28&quot;/&gt;&lt;w:sz-cs w:val=&quot;28&quot;/&gt;&lt;/w:rPr&gt;&lt;m:t&gt;+ &lt;/m:t&gt;&lt;/m:r&gt;&lt;m:nary&gt;&lt;m:naryPr&gt;&lt;m:chr m:val=&quot;в€‘&quot;/&gt;&lt;m:limLoc m:val=&quot;undOvr&quot;/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РЎРґ&lt;/m:t&gt;&lt;/m:r&gt;&lt;/m:sup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O&lt;/m:t&gt;&lt;/m:r&gt;&lt;/m:e&gt;&lt;/m:nary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)+Р”Р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Pr="00780F56">
        <w:rPr>
          <w:szCs w:val="24"/>
        </w:rPr>
        <w:instrText xml:space="preserve"> </w:instrText>
      </w:r>
      <w:r w:rsidR="006F5556" w:rsidRPr="00780F56">
        <w:rPr>
          <w:szCs w:val="24"/>
        </w:rPr>
        <w:fldChar w:fldCharType="separate"/>
      </w:r>
      <w:r w:rsidR="00176E1E" w:rsidRPr="006F5556">
        <w:rPr>
          <w:position w:val="-9"/>
          <w:szCs w:val="24"/>
        </w:rPr>
        <w:pict>
          <v:shape id="_x0000_i1050" type="#_x0000_t75" style="width:162.75pt;height:19.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3565B&quot;/&gt;&lt;wsp:rsid wsp:val=&quot;00000C78&quot;/&gt;&lt;wsp:rsid wsp:val=&quot;00001DBB&quot;/&gt;&lt;wsp:rsid wsp:val=&quot;00001DFD&quot;/&gt;&lt;wsp:rsid wsp:val=&quot;000032DD&quot;/&gt;&lt;wsp:rsid wsp:val=&quot;00003538&quot;/&gt;&lt;wsp:rsid wsp:val=&quot;00005A36&quot;/&gt;&lt;wsp:rsid wsp:val=&quot;000062AD&quot;/&gt;&lt;wsp:rsid wsp:val=&quot;00006768&quot;/&gt;&lt;wsp:rsid wsp:val=&quot;00007DF4&quot;/&gt;&lt;wsp:rsid wsp:val=&quot;000102BB&quot;/&gt;&lt;wsp:rsid wsp:val=&quot;000112FA&quot;/&gt;&lt;wsp:rsid wsp:val=&quot;00012BFE&quot;/&gt;&lt;wsp:rsid wsp:val=&quot;00012C78&quot;/&gt;&lt;wsp:rsid wsp:val=&quot;00013425&quot;/&gt;&lt;wsp:rsid wsp:val=&quot;00014084&quot;/&gt;&lt;wsp:rsid wsp:val=&quot;0001494F&quot;/&gt;&lt;wsp:rsid wsp:val=&quot;0001599C&quot;/&gt;&lt;wsp:rsid wsp:val=&quot;00015DAD&quot;/&gt;&lt;wsp:rsid wsp:val=&quot;000171DD&quot;/&gt;&lt;wsp:rsid wsp:val=&quot;000204DD&quot;/&gt;&lt;wsp:rsid wsp:val=&quot;00020916&quot;/&gt;&lt;wsp:rsid wsp:val=&quot;00020A60&quot;/&gt;&lt;wsp:rsid wsp:val=&quot;00020C9A&quot;/&gt;&lt;wsp:rsid wsp:val=&quot;00020D68&quot;/&gt;&lt;wsp:rsid wsp:val=&quot;000224EE&quot;/&gt;&lt;wsp:rsid wsp:val=&quot;00024BA1&quot;/&gt;&lt;wsp:rsid wsp:val=&quot;00025C01&quot;/&gt;&lt;wsp:rsid wsp:val=&quot;0002625A&quot;/&gt;&lt;wsp:rsid wsp:val=&quot;00026703&quot;/&gt;&lt;wsp:rsid wsp:val=&quot;00027598&quot;/&gt;&lt;wsp:rsid wsp:val=&quot;000278B3&quot;/&gt;&lt;wsp:rsid wsp:val=&quot;000302FC&quot;/&gt;&lt;wsp:rsid wsp:val=&quot;00030BBA&quot;/&gt;&lt;wsp:rsid wsp:val=&quot;00031B62&quot;/&gt;&lt;wsp:rsid wsp:val=&quot;00032D75&quot;/&gt;&lt;wsp:rsid wsp:val=&quot;00032D90&quot;/&gt;&lt;wsp:rsid wsp:val=&quot;00035DCB&quot;/&gt;&lt;wsp:rsid wsp:val=&quot;00036E94&quot;/&gt;&lt;wsp:rsid wsp:val=&quot;00036F2C&quot;/&gt;&lt;wsp:rsid wsp:val=&quot;000400C8&quot;/&gt;&lt;wsp:rsid wsp:val=&quot;00041E78&quot;/&gt;&lt;wsp:rsid wsp:val=&quot;00042029&quot;/&gt;&lt;wsp:rsid wsp:val=&quot;0004297B&quot;/&gt;&lt;wsp:rsid wsp:val=&quot;00043A75&quot;/&gt;&lt;wsp:rsid wsp:val=&quot;000442B2&quot;/&gt;&lt;wsp:rsid wsp:val=&quot;00044B40&quot;/&gt;&lt;wsp:rsid wsp:val=&quot;000456FC&quot;/&gt;&lt;wsp:rsid wsp:val=&quot;00045926&quot;/&gt;&lt;wsp:rsid wsp:val=&quot;000463A4&quot;/&gt;&lt;wsp:rsid wsp:val=&quot;00046403&quot;/&gt;&lt;wsp:rsid wsp:val=&quot;000466B4&quot;/&gt;&lt;wsp:rsid wsp:val=&quot;00047B08&quot;/&gt;&lt;wsp:rsid wsp:val=&quot;00047EA8&quot;/&gt;&lt;wsp:rsid wsp:val=&quot;00051173&quot;/&gt;&lt;wsp:rsid wsp:val=&quot;0005191D&quot;/&gt;&lt;wsp:rsid wsp:val=&quot;00052B5F&quot;/&gt;&lt;wsp:rsid wsp:val=&quot;00052B95&quot;/&gt;&lt;wsp:rsid wsp:val=&quot;00052CFA&quot;/&gt;&lt;wsp:rsid wsp:val=&quot;000537F2&quot;/&gt;&lt;wsp:rsid wsp:val=&quot;000540C8&quot;/&gt;&lt;wsp:rsid wsp:val=&quot;0005480B&quot;/&gt;&lt;wsp:rsid wsp:val=&quot;000552DB&quot;/&gt;&lt;wsp:rsid wsp:val=&quot;00055E78&quot;/&gt;&lt;wsp:rsid wsp:val=&quot;00056903&quot;/&gt;&lt;wsp:rsid wsp:val=&quot;00057933&quot;/&gt;&lt;wsp:rsid wsp:val=&quot;00057958&quot;/&gt;&lt;wsp:rsid wsp:val=&quot;00057BD9&quot;/&gt;&lt;wsp:rsid wsp:val=&quot;00060067&quot;/&gt;&lt;wsp:rsid wsp:val=&quot;00060285&quot;/&gt;&lt;wsp:rsid wsp:val=&quot;00060B75&quot;/&gt;&lt;wsp:rsid wsp:val=&quot;00060E4B&quot;/&gt;&lt;wsp:rsid wsp:val=&quot;00060FDB&quot;/&gt;&lt;wsp:rsid wsp:val=&quot;000614A5&quot;/&gt;&lt;wsp:rsid wsp:val=&quot;000623A0&quot;/&gt;&lt;wsp:rsid wsp:val=&quot;000628C9&quot;/&gt;&lt;wsp:rsid wsp:val=&quot;000641CD&quot;/&gt;&lt;wsp:rsid wsp:val=&quot;0006461D&quot;/&gt;&lt;wsp:rsid wsp:val=&quot;00065408&quot;/&gt;&lt;wsp:rsid wsp:val=&quot;00065AC4&quot;/&gt;&lt;wsp:rsid wsp:val=&quot;000669A7&quot;/&gt;&lt;wsp:rsid wsp:val=&quot;00066B4E&quot;/&gt;&lt;wsp:rsid wsp:val=&quot;00070A00&quot;/&gt;&lt;wsp:rsid wsp:val=&quot;00071B05&quot;/&gt;&lt;wsp:rsid wsp:val=&quot;00071C69&quot;/&gt;&lt;wsp:rsid wsp:val=&quot;00072E01&quot;/&gt;&lt;wsp:rsid wsp:val=&quot;00073839&quot;/&gt;&lt;wsp:rsid wsp:val=&quot;00073843&quot;/&gt;&lt;wsp:rsid wsp:val=&quot;00073A11&quot;/&gt;&lt;wsp:rsid wsp:val=&quot;000746D6&quot;/&gt;&lt;wsp:rsid wsp:val=&quot;00074DF2&quot;/&gt;&lt;wsp:rsid wsp:val=&quot;000801F3&quot;/&gt;&lt;wsp:rsid wsp:val=&quot;00080551&quot;/&gt;&lt;wsp:rsid wsp:val=&quot;0008075F&quot;/&gt;&lt;wsp:rsid wsp:val=&quot;00080CA2&quot;/&gt;&lt;wsp:rsid wsp:val=&quot;00081A0F&quot;/&gt;&lt;wsp:rsid wsp:val=&quot;0008249B&quot;/&gt;&lt;wsp:rsid wsp:val=&quot;000826C3&quot;/&gt;&lt;wsp:rsid wsp:val=&quot;00084129&quot;/&gt;&lt;wsp:rsid wsp:val=&quot;00084355&quot;/&gt;&lt;wsp:rsid wsp:val=&quot;00084897&quot;/&gt;&lt;wsp:rsid wsp:val=&quot;00084D87&quot;/&gt;&lt;wsp:rsid wsp:val=&quot;000854AB&quot;/&gt;&lt;wsp:rsid wsp:val=&quot;00085A74&quot;/&gt;&lt;wsp:rsid wsp:val=&quot;00085D08&quot;/&gt;&lt;wsp:rsid wsp:val=&quot;00090CF1&quot;/&gt;&lt;wsp:rsid wsp:val=&quot;00091246&quot;/&gt;&lt;wsp:rsid wsp:val=&quot;00091D5B&quot;/&gt;&lt;wsp:rsid wsp:val=&quot;00091E60&quot;/&gt;&lt;wsp:rsid wsp:val=&quot;00092024&quot;/&gt;&lt;wsp:rsid wsp:val=&quot;000923DC&quot;/&gt;&lt;wsp:rsid wsp:val=&quot;00093AB3&quot;/&gt;&lt;wsp:rsid wsp:val=&quot;00093E21&quot;/&gt;&lt;wsp:rsid wsp:val=&quot;00093F3E&quot;/&gt;&lt;wsp:rsid wsp:val=&quot;00094358&quot;/&gt;&lt;wsp:rsid wsp:val=&quot;00094F2D&quot;/&gt;&lt;wsp:rsid wsp:val=&quot;00097376&quot;/&gt;&lt;wsp:rsid wsp:val=&quot;00097534&quot;/&gt;&lt;wsp:rsid wsp:val=&quot;00097E61&quot;/&gt;&lt;wsp:rsid wsp:val=&quot;000A1500&quot;/&gt;&lt;wsp:rsid wsp:val=&quot;000A1C07&quot;/&gt;&lt;wsp:rsid wsp:val=&quot;000A1C8A&quot;/&gt;&lt;wsp:rsid wsp:val=&quot;000A36FC&quot;/&gt;&lt;wsp:rsid wsp:val=&quot;000A3E1A&quot;/&gt;&lt;wsp:rsid wsp:val=&quot;000A4EA7&quot;/&gt;&lt;wsp:rsid wsp:val=&quot;000A50B7&quot;/&gt;&lt;wsp:rsid wsp:val=&quot;000A63F5&quot;/&gt;&lt;wsp:rsid wsp:val=&quot;000A6B5A&quot;/&gt;&lt;wsp:rsid wsp:val=&quot;000A7D56&quot;/&gt;&lt;wsp:rsid wsp:val=&quot;000B0CD2&quot;/&gt;&lt;wsp:rsid wsp:val=&quot;000B112D&quot;/&gt;&lt;wsp:rsid wsp:val=&quot;000B1308&quot;/&gt;&lt;wsp:rsid wsp:val=&quot;000B1D86&quot;/&gt;&lt;wsp:rsid wsp:val=&quot;000B248E&quot;/&gt;&lt;wsp:rsid wsp:val=&quot;000B2521&quot;/&gt;&lt;wsp:rsid wsp:val=&quot;000B299E&quot;/&gt;&lt;wsp:rsid wsp:val=&quot;000B2DE8&quot;/&gt;&lt;wsp:rsid wsp:val=&quot;000B2E4C&quot;/&gt;&lt;wsp:rsid wsp:val=&quot;000B323B&quot;/&gt;&lt;wsp:rsid wsp:val=&quot;000B353F&quot;/&gt;&lt;wsp:rsid wsp:val=&quot;000B35FF&quot;/&gt;&lt;wsp:rsid wsp:val=&quot;000B39B5&quot;/&gt;&lt;wsp:rsid wsp:val=&quot;000B41DF&quot;/&gt;&lt;wsp:rsid wsp:val=&quot;000B4395&quot;/&gt;&lt;wsp:rsid wsp:val=&quot;000B46FA&quot;/&gt;&lt;wsp:rsid wsp:val=&quot;000B4914&quot;/&gt;&lt;wsp:rsid wsp:val=&quot;000B4DD8&quot;/&gt;&lt;wsp:rsid wsp:val=&quot;000B4FC8&quot;/&gt;&lt;wsp:rsid wsp:val=&quot;000B5C85&quot;/&gt;&lt;wsp:rsid wsp:val=&quot;000B5E69&quot;/&gt;&lt;wsp:rsid wsp:val=&quot;000B6556&quot;/&gt;&lt;wsp:rsid wsp:val=&quot;000B6FBE&quot;/&gt;&lt;wsp:rsid wsp:val=&quot;000B7981&quot;/&gt;&lt;wsp:rsid wsp:val=&quot;000C0B9E&quot;/&gt;&lt;wsp:rsid wsp:val=&quot;000C277E&quot;/&gt;&lt;wsp:rsid wsp:val=&quot;000C3912&quot;/&gt;&lt;wsp:rsid wsp:val=&quot;000C48B6&quot;/&gt;&lt;wsp:rsid wsp:val=&quot;000C4943&quot;/&gt;&lt;wsp:rsid wsp:val=&quot;000C4BF3&quot;/&gt;&lt;wsp:rsid wsp:val=&quot;000C525B&quot;/&gt;&lt;wsp:rsid wsp:val=&quot;000C5D8D&quot;/&gt;&lt;wsp:rsid wsp:val=&quot;000C66A7&quot;/&gt;&lt;wsp:rsid wsp:val=&quot;000D0FCF&quot;/&gt;&lt;wsp:rsid wsp:val=&quot;000D18A6&quot;/&gt;&lt;wsp:rsid wsp:val=&quot;000D22AD&quot;/&gt;&lt;wsp:rsid wsp:val=&quot;000D2DA7&quot;/&gt;&lt;wsp:rsid wsp:val=&quot;000D3180&quot;/&gt;&lt;wsp:rsid wsp:val=&quot;000D44D1&quot;/&gt;&lt;wsp:rsid wsp:val=&quot;000D4EAB&quot;/&gt;&lt;wsp:rsid wsp:val=&quot;000D5A93&quot;/&gt;&lt;wsp:rsid wsp:val=&quot;000D5B33&quot;/&gt;&lt;wsp:rsid wsp:val=&quot;000D670A&quot;/&gt;&lt;wsp:rsid wsp:val=&quot;000D6A5E&quot;/&gt;&lt;wsp:rsid wsp:val=&quot;000E0440&quot;/&gt;&lt;wsp:rsid wsp:val=&quot;000E0A6A&quot;/&gt;&lt;wsp:rsid wsp:val=&quot;000E0E98&quot;/&gt;&lt;wsp:rsid wsp:val=&quot;000E0FFE&quot;/&gt;&lt;wsp:rsid wsp:val=&quot;000E10DB&quot;/&gt;&lt;wsp:rsid wsp:val=&quot;000E1876&quot;/&gt;&lt;wsp:rsid wsp:val=&quot;000E1910&quot;/&gt;&lt;wsp:rsid wsp:val=&quot;000E1AD9&quot;/&gt;&lt;wsp:rsid wsp:val=&quot;000E2576&quot;/&gt;&lt;wsp:rsid wsp:val=&quot;000E2901&quot;/&gt;&lt;wsp:rsid wsp:val=&quot;000E2EFE&quot;/&gt;&lt;wsp:rsid wsp:val=&quot;000E4C86&quot;/&gt;&lt;wsp:rsid wsp:val=&quot;000E4E29&quot;/&gt;&lt;wsp:rsid wsp:val=&quot;000E541F&quot;/&gt;&lt;wsp:rsid wsp:val=&quot;000E57C8&quot;/&gt;&lt;wsp:rsid wsp:val=&quot;000E5856&quot;/&gt;&lt;wsp:rsid wsp:val=&quot;000E6ACB&quot;/&gt;&lt;wsp:rsid wsp:val=&quot;000F0EA6&quot;/&gt;&lt;wsp:rsid wsp:val=&quot;000F1341&quot;/&gt;&lt;wsp:rsid wsp:val=&quot;000F1A74&quot;/&gt;&lt;wsp:rsid wsp:val=&quot;000F1B40&quot;/&gt;&lt;wsp:rsid wsp:val=&quot;000F1DDE&quot;/&gt;&lt;wsp:rsid wsp:val=&quot;000F239B&quot;/&gt;&lt;wsp:rsid wsp:val=&quot;000F26BD&quot;/&gt;&lt;wsp:rsid wsp:val=&quot;000F293E&quot;/&gt;&lt;wsp:rsid wsp:val=&quot;000F2B8D&quot;/&gt;&lt;wsp:rsid wsp:val=&quot;000F44B7&quot;/&gt;&lt;wsp:rsid wsp:val=&quot;000F6476&quot;/&gt;&lt;wsp:rsid wsp:val=&quot;000F6A2A&quot;/&gt;&lt;wsp:rsid wsp:val=&quot;00101E86&quot;/&gt;&lt;wsp:rsid wsp:val=&quot;00102E09&quot;/&gt;&lt;wsp:rsid wsp:val=&quot;00103955&quot;/&gt;&lt;wsp:rsid wsp:val=&quot;00103E92&quot;/&gt;&lt;wsp:rsid wsp:val=&quot;00104543&quot;/&gt;&lt;wsp:rsid wsp:val=&quot;00105335&quot;/&gt;&lt;wsp:rsid wsp:val=&quot;00105C86&quot;/&gt;&lt;wsp:rsid wsp:val=&quot;00107747&quot;/&gt;&lt;wsp:rsid wsp:val=&quot;00107E8D&quot;/&gt;&lt;wsp:rsid wsp:val=&quot;00110054&quot;/&gt;&lt;wsp:rsid wsp:val=&quot;00110644&quot;/&gt;&lt;wsp:rsid wsp:val=&quot;00110AAC&quot;/&gt;&lt;wsp:rsid wsp:val=&quot;001110B4&quot;/&gt;&lt;wsp:rsid wsp:val=&quot;001113B7&quot;/&gt;&lt;wsp:rsid wsp:val=&quot;00112676&quot;/&gt;&lt;wsp:rsid wsp:val=&quot;0011380E&quot;/&gt;&lt;wsp:rsid wsp:val=&quot;00113C7D&quot;/&gt;&lt;wsp:rsid wsp:val=&quot;00114782&quot;/&gt;&lt;wsp:rsid wsp:val=&quot;001148C1&quot;/&gt;&lt;wsp:rsid wsp:val=&quot;00114A21&quot;/&gt;&lt;wsp:rsid wsp:val=&quot;00115419&quot;/&gt;&lt;wsp:rsid wsp:val=&quot;001168AB&quot;/&gt;&lt;wsp:rsid wsp:val=&quot;00117748&quot;/&gt;&lt;wsp:rsid wsp:val=&quot;00120E0E&quot;/&gt;&lt;wsp:rsid wsp:val=&quot;00120ECE&quot;/&gt;&lt;wsp:rsid wsp:val=&quot;00122228&quot;/&gt;&lt;wsp:rsid wsp:val=&quot;00123ECB&quot;/&gt;&lt;wsp:rsid wsp:val=&quot;00124BE4&quot;/&gt;&lt;wsp:rsid wsp:val=&quot;00127B40&quot;/&gt;&lt;wsp:rsid wsp:val=&quot;00131521&quot;/&gt;&lt;wsp:rsid wsp:val=&quot;00131A76&quot;/&gt;&lt;wsp:rsid wsp:val=&quot;00131C39&quot;/&gt;&lt;wsp:rsid wsp:val=&quot;00132CDA&quot;/&gt;&lt;wsp:rsid wsp:val=&quot;00133390&quot;/&gt;&lt;wsp:rsid wsp:val=&quot;001337C1&quot;/&gt;&lt;wsp:rsid wsp:val=&quot;001342DF&quot;/&gt;&lt;wsp:rsid wsp:val=&quot;00134460&quot;/&gt;&lt;wsp:rsid wsp:val=&quot;0013565B&quot;/&gt;&lt;wsp:rsid wsp:val=&quot;00136180&quot;/&gt;&lt;wsp:rsid wsp:val=&quot;001363F2&quot;/&gt;&lt;wsp:rsid wsp:val=&quot;00136ADB&quot;/&gt;&lt;wsp:rsid wsp:val=&quot;00136CC4&quot;/&gt;&lt;wsp:rsid wsp:val=&quot;00137309&quot;/&gt;&lt;wsp:rsid wsp:val=&quot;001379C3&quot;/&gt;&lt;wsp:rsid wsp:val=&quot;00137B8C&quot;/&gt;&lt;wsp:rsid wsp:val=&quot;00143020&quot;/&gt;&lt;wsp:rsid wsp:val=&quot;00143FEC&quot;/&gt;&lt;wsp:rsid wsp:val=&quot;00144A96&quot;/&gt;&lt;wsp:rsid wsp:val=&quot;0014556E&quot;/&gt;&lt;wsp:rsid wsp:val=&quot;001458F6&quot;/&gt;&lt;wsp:rsid wsp:val=&quot;001465FF&quot;/&gt;&lt;wsp:rsid wsp:val=&quot;00146806&quot;/&gt;&lt;wsp:rsid wsp:val=&quot;00146FAF&quot;/&gt;&lt;wsp:rsid wsp:val=&quot;0014778D&quot;/&gt;&lt;wsp:rsid wsp:val=&quot;001500E3&quot;/&gt;&lt;wsp:rsid wsp:val=&quot;0015045E&quot;/&gt;&lt;wsp:rsid wsp:val=&quot;00150670&quot;/&gt;&lt;wsp:rsid wsp:val=&quot;00151C0C&quot;/&gt;&lt;wsp:rsid wsp:val=&quot;0015204A&quot;/&gt;&lt;wsp:rsid wsp:val=&quot;0015266E&quot;/&gt;&lt;wsp:rsid wsp:val=&quot;0015270B&quot;/&gt;&lt;wsp:rsid wsp:val=&quot;00153EDD&quot;/&gt;&lt;wsp:rsid wsp:val=&quot;0015457C&quot;/&gt;&lt;wsp:rsid wsp:val=&quot;00155425&quot;/&gt;&lt;wsp:rsid wsp:val=&quot;00155561&quot;/&gt;&lt;wsp:rsid wsp:val=&quot;001566F9&quot;/&gt;&lt;wsp:rsid wsp:val=&quot;001574A3&quot;/&gt;&lt;wsp:rsid wsp:val=&quot;0015786C&quot;/&gt;&lt;wsp:rsid wsp:val=&quot;00157914&quot;/&gt;&lt;wsp:rsid wsp:val=&quot;00160172&quot;/&gt;&lt;wsp:rsid wsp:val=&quot;001611BD&quot;/&gt;&lt;wsp:rsid wsp:val=&quot;00161597&quot;/&gt;&lt;wsp:rsid wsp:val=&quot;00161B04&quot;/&gt;&lt;wsp:rsid wsp:val=&quot;00161B06&quot;/&gt;&lt;wsp:rsid wsp:val=&quot;00162FB8&quot;/&gt;&lt;wsp:rsid wsp:val=&quot;001638A3&quot;/&gt;&lt;wsp:rsid wsp:val=&quot;001647F6&quot;/&gt;&lt;wsp:rsid wsp:val=&quot;00164E3E&quot;/&gt;&lt;wsp:rsid wsp:val=&quot;001670A1&quot;/&gt;&lt;wsp:rsid wsp:val=&quot;001676CA&quot;/&gt;&lt;wsp:rsid wsp:val=&quot;0017015A&quot;/&gt;&lt;wsp:rsid wsp:val=&quot;00170865&quot;/&gt;&lt;wsp:rsid wsp:val=&quot;001712BB&quot;/&gt;&lt;wsp:rsid wsp:val=&quot;001721CF&quot;/&gt;&lt;wsp:rsid wsp:val=&quot;00172541&quot;/&gt;&lt;wsp:rsid wsp:val=&quot;00172D72&quot;/&gt;&lt;wsp:rsid wsp:val=&quot;00173835&quot;/&gt;&lt;wsp:rsid wsp:val=&quot;00173B35&quot;/&gt;&lt;wsp:rsid wsp:val=&quot;00173DA7&quot;/&gt;&lt;wsp:rsid wsp:val=&quot;0017415C&quot;/&gt;&lt;wsp:rsid wsp:val=&quot;00176D6F&quot;/&gt;&lt;wsp:rsid wsp:val=&quot;00180A79&quot;/&gt;&lt;wsp:rsid wsp:val=&quot;00180E2A&quot;/&gt;&lt;wsp:rsid wsp:val=&quot;0018470D&quot;/&gt;&lt;wsp:rsid wsp:val=&quot;00184D52&quot;/&gt;&lt;wsp:rsid wsp:val=&quot;00185023&quot;/&gt;&lt;wsp:rsid wsp:val=&quot;001856B0&quot;/&gt;&lt;wsp:rsid wsp:val=&quot;00186AAB&quot;/&gt;&lt;wsp:rsid wsp:val=&quot;00187E4F&quot;/&gt;&lt;wsp:rsid wsp:val=&quot;00190D33&quot;/&gt;&lt;wsp:rsid wsp:val=&quot;001913B8&quot;/&gt;&lt;wsp:rsid wsp:val=&quot;0019164F&quot;/&gt;&lt;wsp:rsid wsp:val=&quot;00192C5D&quot;/&gt;&lt;wsp:rsid wsp:val=&quot;00193296&quot;/&gt;&lt;wsp:rsid wsp:val=&quot;00193368&quot;/&gt;&lt;wsp:rsid wsp:val=&quot;00193BBF&quot;/&gt;&lt;wsp:rsid wsp:val=&quot;001947C2&quot;/&gt;&lt;wsp:rsid wsp:val=&quot;00196708&quot;/&gt;&lt;wsp:rsid wsp:val=&quot;001970B5&quot;/&gt;&lt;wsp:rsid wsp:val=&quot;001A1B28&quot;/&gt;&lt;wsp:rsid wsp:val=&quot;001A1C37&quot;/&gt;&lt;wsp:rsid wsp:val=&quot;001A2C5C&quot;/&gt;&lt;wsp:rsid wsp:val=&quot;001A31B5&quot;/&gt;&lt;wsp:rsid wsp:val=&quot;001A47EE&quot;/&gt;&lt;wsp:rsid wsp:val=&quot;001A4A87&quot;/&gt;&lt;wsp:rsid wsp:val=&quot;001A5886&quot;/&gt;&lt;wsp:rsid wsp:val=&quot;001A5C38&quot;/&gt;&lt;wsp:rsid wsp:val=&quot;001A6451&quot;/&gt;&lt;wsp:rsid wsp:val=&quot;001A6F74&quot;/&gt;&lt;wsp:rsid wsp:val=&quot;001A760D&quot;/&gt;&lt;wsp:rsid wsp:val=&quot;001B12D1&quot;/&gt;&lt;wsp:rsid wsp:val=&quot;001B16BB&quot;/&gt;&lt;wsp:rsid wsp:val=&quot;001B1E41&quot;/&gt;&lt;wsp:rsid wsp:val=&quot;001B20B0&quot;/&gt;&lt;wsp:rsid wsp:val=&quot;001B2359&quot;/&gt;&lt;wsp:rsid wsp:val=&quot;001B39C5&quot;/&gt;&lt;wsp:rsid wsp:val=&quot;001B3E4B&quot;/&gt;&lt;wsp:rsid wsp:val=&quot;001B4291&quot;/&gt;&lt;wsp:rsid wsp:val=&quot;001B4E6C&quot;/&gt;&lt;wsp:rsid wsp:val=&quot;001B53AB&quot;/&gt;&lt;wsp:rsid wsp:val=&quot;001B5DDE&quot;/&gt;&lt;wsp:rsid wsp:val=&quot;001B723E&quot;/&gt;&lt;wsp:rsid wsp:val=&quot;001C0A15&quot;/&gt;&lt;wsp:rsid wsp:val=&quot;001C0FC4&quot;/&gt;&lt;wsp:rsid wsp:val=&quot;001C1A2A&quot;/&gt;&lt;wsp:rsid wsp:val=&quot;001C1CCB&quot;/&gt;&lt;wsp:rsid wsp:val=&quot;001C244C&quot;/&gt;&lt;wsp:rsid wsp:val=&quot;001C26FE&quot;/&gt;&lt;wsp:rsid wsp:val=&quot;001C297D&quot;/&gt;&lt;wsp:rsid wsp:val=&quot;001C2C15&quot;/&gt;&lt;wsp:rsid wsp:val=&quot;001C313C&quot;/&gt;&lt;wsp:rsid wsp:val=&quot;001C3450&quot;/&gt;&lt;wsp:rsid wsp:val=&quot;001C48DA&quot;/&gt;&lt;wsp:rsid wsp:val=&quot;001C5703&quot;/&gt;&lt;wsp:rsid wsp:val=&quot;001C5DD9&quot;/&gt;&lt;wsp:rsid wsp:val=&quot;001C7676&quot;/&gt;&lt;wsp:rsid wsp:val=&quot;001D00BF&quot;/&gt;&lt;wsp:rsid wsp:val=&quot;001D012F&quot;/&gt;&lt;wsp:rsid wsp:val=&quot;001D0252&quot;/&gt;&lt;wsp:rsid wsp:val=&quot;001D091F&quot;/&gt;&lt;wsp:rsid wsp:val=&quot;001D12D9&quot;/&gt;&lt;wsp:rsid wsp:val=&quot;001D17E3&quot;/&gt;&lt;wsp:rsid wsp:val=&quot;001D261A&quot;/&gt;&lt;wsp:rsid wsp:val=&quot;001D2FC7&quot;/&gt;&lt;wsp:rsid wsp:val=&quot;001D3167&quot;/&gt;&lt;wsp:rsid wsp:val=&quot;001D39D9&quot;/&gt;&lt;wsp:rsid wsp:val=&quot;001D3B32&quot;/&gt;&lt;wsp:rsid wsp:val=&quot;001D4164&quot;/&gt;&lt;wsp:rsid wsp:val=&quot;001D4F4F&quot;/&gt;&lt;wsp:rsid wsp:val=&quot;001D63C3&quot;/&gt;&lt;wsp:rsid wsp:val=&quot;001D6503&quot;/&gt;&lt;wsp:rsid wsp:val=&quot;001D7534&quot;/&gt;&lt;wsp:rsid wsp:val=&quot;001E0BF3&quot;/&gt;&lt;wsp:rsid wsp:val=&quot;001E341B&quot;/&gt;&lt;wsp:rsid wsp:val=&quot;001E3C16&quot;/&gt;&lt;wsp:rsid wsp:val=&quot;001E3CA2&quot;/&gt;&lt;wsp:rsid wsp:val=&quot;001E49FC&quot;/&gt;&lt;wsp:rsid wsp:val=&quot;001E5620&quot;/&gt;&lt;wsp:rsid wsp:val=&quot;001E5A13&quot;/&gt;&lt;wsp:rsid wsp:val=&quot;001E63C3&quot;/&gt;&lt;wsp:rsid wsp:val=&quot;001E6CF7&quot;/&gt;&lt;wsp:rsid wsp:val=&quot;001F014B&quot;/&gt;&lt;wsp:rsid wsp:val=&quot;001F1912&quot;/&gt;&lt;wsp:rsid wsp:val=&quot;001F4BA9&quot;/&gt;&lt;wsp:rsid wsp:val=&quot;001F507E&quot;/&gt;&lt;wsp:rsid wsp:val=&quot;001F51D6&quot;/&gt;&lt;wsp:rsid wsp:val=&quot;001F64FD&quot;/&gt;&lt;wsp:rsid wsp:val=&quot;001F6661&quot;/&gt;&lt;wsp:rsid wsp:val=&quot;001F7A5D&quot;/&gt;&lt;wsp:rsid wsp:val=&quot;001F7BA0&quot;/&gt;&lt;wsp:rsid wsp:val=&quot;002004CC&quot;/&gt;&lt;wsp:rsid wsp:val=&quot;0020064A&quot;/&gt;&lt;wsp:rsid wsp:val=&quot;00200E96&quot;/&gt;&lt;wsp:rsid wsp:val=&quot;002010D6&quot;/&gt;&lt;wsp:rsid wsp:val=&quot;002016B7&quot;/&gt;&lt;wsp:rsid wsp:val=&quot;00202B32&quot;/&gt;&lt;wsp:rsid wsp:val=&quot;00202D48&quot;/&gt;&lt;wsp:rsid wsp:val=&quot;002032F3&quot;/&gt;&lt;wsp:rsid wsp:val=&quot;00204359&quot;/&gt;&lt;wsp:rsid wsp:val=&quot;00207825&quot;/&gt;&lt;wsp:rsid wsp:val=&quot;00207B33&quot;/&gt;&lt;wsp:rsid wsp:val=&quot;00207E07&quot;/&gt;&lt;wsp:rsid wsp:val=&quot;00210B91&quot;/&gt;&lt;wsp:rsid wsp:val=&quot;0021194B&quot;/&gt;&lt;wsp:rsid wsp:val=&quot;00212B31&quot;/&gt;&lt;wsp:rsid wsp:val=&quot;00212FA2&quot;/&gt;&lt;wsp:rsid wsp:val=&quot;00213D8D&quot;/&gt;&lt;wsp:rsid wsp:val=&quot;00216AC7&quot;/&gt;&lt;wsp:rsid wsp:val=&quot;00216CA6&quot;/&gt;&lt;wsp:rsid wsp:val=&quot;00217709&quot;/&gt;&lt;wsp:rsid wsp:val=&quot;00220BD0&quot;/&gt;&lt;wsp:rsid wsp:val=&quot;00220CB1&quot;/&gt;&lt;wsp:rsid wsp:val=&quot;0022146E&quot;/&gt;&lt;wsp:rsid wsp:val=&quot;0022215A&quot;/&gt;&lt;wsp:rsid wsp:val=&quot;00222AC3&quot;/&gt;&lt;wsp:rsid wsp:val=&quot;00222E30&quot;/&gt;&lt;wsp:rsid wsp:val=&quot;0022546F&quot;/&gt;&lt;wsp:rsid wsp:val=&quot;00227307&quot;/&gt;&lt;wsp:rsid wsp:val=&quot;0022773E&quot;/&gt;&lt;wsp:rsid wsp:val=&quot;00227F2F&quot;/&gt;&lt;wsp:rsid wsp:val=&quot;00231391&quot;/&gt;&lt;wsp:rsid wsp:val=&quot;00231B20&quot;/&gt;&lt;wsp:rsid wsp:val=&quot;00231BC7&quot;/&gt;&lt;wsp:rsid wsp:val=&quot;002322AD&quot;/&gt;&lt;wsp:rsid wsp:val=&quot;00233870&quot;/&gt;&lt;wsp:rsid wsp:val=&quot;00234215&quot;/&gt;&lt;wsp:rsid wsp:val=&quot;00234723&quot;/&gt;&lt;wsp:rsid wsp:val=&quot;00234E91&quot;/&gt;&lt;wsp:rsid wsp:val=&quot;00235040&quot;/&gt;&lt;wsp:rsid wsp:val=&quot;00235527&quot;/&gt;&lt;wsp:rsid wsp:val=&quot;00235BCB&quot;/&gt;&lt;wsp:rsid wsp:val=&quot;002360F1&quot;/&gt;&lt;wsp:rsid wsp:val=&quot;00237C82&quot;/&gt;&lt;wsp:rsid wsp:val=&quot;00237C9E&quot;/&gt;&lt;wsp:rsid wsp:val=&quot;0024030E&quot;/&gt;&lt;wsp:rsid wsp:val=&quot;00240C2B&quot;/&gt;&lt;wsp:rsid wsp:val=&quot;00241745&quot;/&gt;&lt;wsp:rsid wsp:val=&quot;002437EC&quot;/&gt;&lt;wsp:rsid wsp:val=&quot;00243ED1&quot;/&gt;&lt;wsp:rsid wsp:val=&quot;00245B23&quot;/&gt;&lt;wsp:rsid wsp:val=&quot;00245DBE&quot;/&gt;&lt;wsp:rsid wsp:val=&quot;0024659A&quot;/&gt;&lt;wsp:rsid wsp:val=&quot;00247133&quot;/&gt;&lt;wsp:rsid wsp:val=&quot;00247AEC&quot;/&gt;&lt;wsp:rsid wsp:val=&quot;00253911&quot;/&gt;&lt;wsp:rsid wsp:val=&quot;00253B79&quot;/&gt;&lt;wsp:rsid wsp:val=&quot;002541A9&quot;/&gt;&lt;wsp:rsid wsp:val=&quot;0025499A&quot;/&gt;&lt;wsp:rsid wsp:val=&quot;002558CA&quot;/&gt;&lt;wsp:rsid wsp:val=&quot;00255987&quot;/&gt;&lt;wsp:rsid wsp:val=&quot;00257047&quot;/&gt;&lt;wsp:rsid wsp:val=&quot;00257ACE&quot;/&gt;&lt;wsp:rsid wsp:val=&quot;00260E10&quot;/&gt;&lt;wsp:rsid wsp:val=&quot;002637CB&quot;/&gt;&lt;wsp:rsid wsp:val=&quot;002642D2&quot;/&gt;&lt;wsp:rsid wsp:val=&quot;00264694&quot;/&gt;&lt;wsp:rsid wsp:val=&quot;0026474E&quot;/&gt;&lt;wsp:rsid wsp:val=&quot;002649AA&quot;/&gt;&lt;wsp:rsid wsp:val=&quot;00264BF2&quot;/&gt;&lt;wsp:rsid wsp:val=&quot;00264E4A&quot;/&gt;&lt;wsp:rsid wsp:val=&quot;00265197&quot;/&gt;&lt;wsp:rsid wsp:val=&quot;00266BCB&quot;/&gt;&lt;wsp:rsid wsp:val=&quot;002671B8&quot;/&gt;&lt;wsp:rsid wsp:val=&quot;00270734&quot;/&gt;&lt;wsp:rsid wsp:val=&quot;00271DB1&quot;/&gt;&lt;wsp:rsid wsp:val=&quot;00272E56&quot;/&gt;&lt;wsp:rsid wsp:val=&quot;00273679&quot;/&gt;&lt;wsp:rsid wsp:val=&quot;00274C67&quot;/&gt;&lt;wsp:rsid wsp:val=&quot;00275A30&quot;/&gt;&lt;wsp:rsid wsp:val=&quot;00276933&quot;/&gt;&lt;wsp:rsid wsp:val=&quot;00277017&quot;/&gt;&lt;wsp:rsid wsp:val=&quot;00280532&quot;/&gt;&lt;wsp:rsid wsp:val=&quot;00280783&quot;/&gt;&lt;wsp:rsid wsp:val=&quot;00280BAD&quot;/&gt;&lt;wsp:rsid wsp:val=&quot;00280D66&quot;/&gt;&lt;wsp:rsid wsp:val=&quot;00281203&quot;/&gt;&lt;wsp:rsid wsp:val=&quot;00281391&quot;/&gt;&lt;wsp:rsid wsp:val=&quot;0028183F&quot;/&gt;&lt;wsp:rsid wsp:val=&quot;002831F5&quot;/&gt;&lt;wsp:rsid wsp:val=&quot;00283244&quot;/&gt;&lt;wsp:rsid wsp:val=&quot;002832F2&quot;/&gt;&lt;wsp:rsid wsp:val=&quot;00283AB5&quot;/&gt;&lt;wsp:rsid wsp:val=&quot;00283D0D&quot;/&gt;&lt;wsp:rsid wsp:val=&quot;00284301&quot;/&gt;&lt;wsp:rsid wsp:val=&quot;002846A9&quot;/&gt;&lt;wsp:rsid wsp:val=&quot;00284BB9&quot;/&gt;&lt;wsp:rsid wsp:val=&quot;00285E80&quot;/&gt;&lt;wsp:rsid wsp:val=&quot;00286652&quot;/&gt;&lt;wsp:rsid wsp:val=&quot;00286C95&quot;/&gt;&lt;wsp:rsid wsp:val=&quot;00287E4A&quot;/&gt;&lt;wsp:rsid wsp:val=&quot;00290503&quot;/&gt;&lt;wsp:rsid wsp:val=&quot;00290BC8&quot;/&gt;&lt;wsp:rsid wsp:val=&quot;00291E04&quot;/&gt;&lt;wsp:rsid wsp:val=&quot;00293A49&quot;/&gt;&lt;wsp:rsid wsp:val=&quot;0029436D&quot;/&gt;&lt;wsp:rsid wsp:val=&quot;002958BF&quot;/&gt;&lt;wsp:rsid wsp:val=&quot;00295AAE&quot;/&gt;&lt;wsp:rsid wsp:val=&quot;00295D01&quot;/&gt;&lt;wsp:rsid wsp:val=&quot;00296102&quot;/&gt;&lt;wsp:rsid wsp:val=&quot;00297108&quot;/&gt;&lt;wsp:rsid wsp:val=&quot;00297C5E&quot;/&gt;&lt;wsp:rsid wsp:val=&quot;002A092E&quot;/&gt;&lt;wsp:rsid wsp:val=&quot;002A0EDB&quot;/&gt;&lt;wsp:rsid wsp:val=&quot;002A1255&quot;/&gt;&lt;wsp:rsid wsp:val=&quot;002A20BA&quot;/&gt;&lt;wsp:rsid wsp:val=&quot;002A2EAA&quot;/&gt;&lt;wsp:rsid wsp:val=&quot;002A2EB9&quot;/&gt;&lt;wsp:rsid wsp:val=&quot;002A38BF&quot;/&gt;&lt;wsp:rsid wsp:val=&quot;002A3BB3&quot;/&gt;&lt;wsp:rsid wsp:val=&quot;002A4193&quot;/&gt;&lt;wsp:rsid wsp:val=&quot;002A47E7&quot;/&gt;&lt;wsp:rsid wsp:val=&quot;002A4995&quot;/&gt;&lt;wsp:rsid wsp:val=&quot;002A67F7&quot;/&gt;&lt;wsp:rsid wsp:val=&quot;002A680C&quot;/&gt;&lt;wsp:rsid wsp:val=&quot;002A70C8&quot;/&gt;&lt;wsp:rsid wsp:val=&quot;002A7129&quot;/&gt;&lt;wsp:rsid wsp:val=&quot;002B0135&quot;/&gt;&lt;wsp:rsid wsp:val=&quot;002B3A31&quot;/&gt;&lt;wsp:rsid wsp:val=&quot;002B3B06&quot;/&gt;&lt;wsp:rsid wsp:val=&quot;002B3FCE&quot;/&gt;&lt;wsp:rsid wsp:val=&quot;002B5B22&quot;/&gt;&lt;wsp:rsid wsp:val=&quot;002B63B8&quot;/&gt;&lt;wsp:rsid wsp:val=&quot;002B7CCB&quot;/&gt;&lt;wsp:rsid wsp:val=&quot;002C1384&quot;/&gt;&lt;wsp:rsid wsp:val=&quot;002C2551&quot;/&gt;&lt;wsp:rsid wsp:val=&quot;002C28C5&quot;/&gt;&lt;wsp:rsid wsp:val=&quot;002C3581&quot;/&gt;&lt;wsp:rsid wsp:val=&quot;002C431A&quot;/&gt;&lt;wsp:rsid wsp:val=&quot;002C5128&quot;/&gt;&lt;wsp:rsid wsp:val=&quot;002C5CB1&quot;/&gt;&lt;wsp:rsid wsp:val=&quot;002C5CB3&quot;/&gt;&lt;wsp:rsid wsp:val=&quot;002C65B3&quot;/&gt;&lt;wsp:rsid wsp:val=&quot;002C6A03&quot;/&gt;&lt;wsp:rsid wsp:val=&quot;002C7883&quot;/&gt;&lt;wsp:rsid wsp:val=&quot;002D03E5&quot;/&gt;&lt;wsp:rsid wsp:val=&quot;002D041A&quot;/&gt;&lt;wsp:rsid wsp:val=&quot;002D088B&quot;/&gt;&lt;wsp:rsid wsp:val=&quot;002D1EEE&quot;/&gt;&lt;wsp:rsid wsp:val=&quot;002D1EFA&quot;/&gt;&lt;wsp:rsid wsp:val=&quot;002D2178&quot;/&gt;&lt;wsp:rsid wsp:val=&quot;002D2FF5&quot;/&gt;&lt;wsp:rsid wsp:val=&quot;002D4E2F&quot;/&gt;&lt;wsp:rsid wsp:val=&quot;002D6362&quot;/&gt;&lt;wsp:rsid wsp:val=&quot;002D7485&quot;/&gt;&lt;wsp:rsid wsp:val=&quot;002E02C1&quot;/&gt;&lt;wsp:rsid wsp:val=&quot;002E09EE&quot;/&gt;&lt;wsp:rsid wsp:val=&quot;002E1F6F&quot;/&gt;&lt;wsp:rsid wsp:val=&quot;002E2598&quot;/&gt;&lt;wsp:rsid wsp:val=&quot;002E2969&quot;/&gt;&lt;wsp:rsid wsp:val=&quot;002E3482&quot;/&gt;&lt;wsp:rsid wsp:val=&quot;002E3C2B&quot;/&gt;&lt;wsp:rsid wsp:val=&quot;002E3DC7&quot;/&gt;&lt;wsp:rsid wsp:val=&quot;002E4775&quot;/&gt;&lt;wsp:rsid wsp:val=&quot;002E4B4C&quot;/&gt;&lt;wsp:rsid wsp:val=&quot;002E5260&quot;/&gt;&lt;wsp:rsid wsp:val=&quot;002E5F8F&quot;/&gt;&lt;wsp:rsid wsp:val=&quot;002E671A&quot;/&gt;&lt;wsp:rsid wsp:val=&quot;002F13F5&quot;/&gt;&lt;wsp:rsid wsp:val=&quot;002F1FD2&quot;/&gt;&lt;wsp:rsid wsp:val=&quot;002F28B3&quot;/&gt;&lt;wsp:rsid wsp:val=&quot;002F340C&quot;/&gt;&lt;wsp:rsid wsp:val=&quot;002F421C&quot;/&gt;&lt;wsp:rsid wsp:val=&quot;002F61B4&quot;/&gt;&lt;wsp:rsid wsp:val=&quot;002F6689&quot;/&gt;&lt;wsp:rsid wsp:val=&quot;002F706D&quot;/&gt;&lt;wsp:rsid wsp:val=&quot;00300F5D&quot;/&gt;&lt;wsp:rsid wsp:val=&quot;00301186&quot;/&gt;&lt;wsp:rsid wsp:val=&quot;00301A6A&quot;/&gt;&lt;wsp:rsid wsp:val=&quot;00304155&quot;/&gt;&lt;wsp:rsid wsp:val=&quot;0030451C&quot;/&gt;&lt;wsp:rsid wsp:val=&quot;003051CE&quot;/&gt;&lt;wsp:rsid wsp:val=&quot;00306802&quot;/&gt;&lt;wsp:rsid wsp:val=&quot;003071C0&quot;/&gt;&lt;wsp:rsid wsp:val=&quot;00307436&quot;/&gt;&lt;wsp:rsid wsp:val=&quot;003078D6&quot;/&gt;&lt;wsp:rsid wsp:val=&quot;00310200&quot;/&gt;&lt;wsp:rsid wsp:val=&quot;0031052A&quot;/&gt;&lt;wsp:rsid wsp:val=&quot;0031115C&quot;/&gt;&lt;wsp:rsid wsp:val=&quot;003116DB&quot;/&gt;&lt;wsp:rsid wsp:val=&quot;00311EBD&quot;/&gt;&lt;wsp:rsid wsp:val=&quot;00313D7E&quot;/&gt;&lt;wsp:rsid wsp:val=&quot;00314798&quot;/&gt;&lt;wsp:rsid wsp:val=&quot;003157BA&quot;/&gt;&lt;wsp:rsid wsp:val=&quot;00317168&quot;/&gt;&lt;wsp:rsid wsp:val=&quot;00317AF2&quot;/&gt;&lt;wsp:rsid wsp:val=&quot;00320D78&quot;/&gt;&lt;wsp:rsid wsp:val=&quot;003219DC&quot;/&gt;&lt;wsp:rsid wsp:val=&quot;00321A38&quot;/&gt;&lt;wsp:rsid wsp:val=&quot;003239B9&quot;/&gt;&lt;wsp:rsid wsp:val=&quot;00323EB7&quot;/&gt;&lt;wsp:rsid wsp:val=&quot;00324E47&quot;/&gt;&lt;wsp:rsid wsp:val=&quot;00325C5B&quot;/&gt;&lt;wsp:rsid wsp:val=&quot;003275B7&quot;/&gt;&lt;wsp:rsid wsp:val=&quot;003301C7&quot;/&gt;&lt;wsp:rsid wsp:val=&quot;0033125C&quot;/&gt;&lt;wsp:rsid wsp:val=&quot;003316FC&quot;/&gt;&lt;wsp:rsid wsp:val=&quot;00332BDA&quot;/&gt;&lt;wsp:rsid wsp:val=&quot;003331D5&quot;/&gt;&lt;wsp:rsid wsp:val=&quot;00335733&quot;/&gt;&lt;wsp:rsid wsp:val=&quot;00335E15&quot;/&gt;&lt;wsp:rsid wsp:val=&quot;003372DE&quot;/&gt;&lt;wsp:rsid wsp:val=&quot;00337A3B&quot;/&gt;&lt;wsp:rsid wsp:val=&quot;00340035&quot;/&gt;&lt;wsp:rsid wsp:val=&quot;003414B3&quot;/&gt;&lt;wsp:rsid wsp:val=&quot;00341E8E&quot;/&gt;&lt;wsp:rsid wsp:val=&quot;00342A78&quot;/&gt;&lt;wsp:rsid wsp:val=&quot;003432C3&quot;/&gt;&lt;wsp:rsid wsp:val=&quot;0034340F&quot;/&gt;&lt;wsp:rsid wsp:val=&quot;00343AEC&quot;/&gt;&lt;wsp:rsid wsp:val=&quot;003441C6&quot;/&gt;&lt;wsp:rsid wsp:val=&quot;0034460E&quot;/&gt;&lt;wsp:rsid wsp:val=&quot;00344918&quot;/&gt;&lt;wsp:rsid wsp:val=&quot;00346788&quot;/&gt;&lt;wsp:rsid wsp:val=&quot;00350040&quot;/&gt;&lt;wsp:rsid wsp:val=&quot;003501B3&quot;/&gt;&lt;wsp:rsid wsp:val=&quot;00351800&quot;/&gt;&lt;wsp:rsid wsp:val=&quot;00353141&quot;/&gt;&lt;wsp:rsid wsp:val=&quot;003532C7&quot;/&gt;&lt;wsp:rsid wsp:val=&quot;003533E0&quot;/&gt;&lt;wsp:rsid wsp:val=&quot;00353714&quot;/&gt;&lt;wsp:rsid wsp:val=&quot;003552BD&quot;/&gt;&lt;wsp:rsid wsp:val=&quot;003568B1&quot;/&gt;&lt;wsp:rsid wsp:val=&quot;00357E3C&quot;/&gt;&lt;wsp:rsid wsp:val=&quot;003619B0&quot;/&gt;&lt;wsp:rsid wsp:val=&quot;00361ED1&quot;/&gt;&lt;wsp:rsid wsp:val=&quot;00361FDD&quot;/&gt;&lt;wsp:rsid wsp:val=&quot;003622BB&quot;/&gt;&lt;wsp:rsid wsp:val=&quot;003642C2&quot;/&gt;&lt;wsp:rsid wsp:val=&quot;00365650&quot;/&gt;&lt;wsp:rsid wsp:val=&quot;003656B6&quot;/&gt;&lt;wsp:rsid wsp:val=&quot;00365870&quot;/&gt;&lt;wsp:rsid wsp:val=&quot;00370AD0&quot;/&gt;&lt;wsp:rsid wsp:val=&quot;00370E2A&quot;/&gt;&lt;wsp:rsid wsp:val=&quot;00371532&quot;/&gt;&lt;wsp:rsid wsp:val=&quot;00371E88&quot;/&gt;&lt;wsp:rsid wsp:val=&quot;00372C9E&quot;/&gt;&lt;wsp:rsid wsp:val=&quot;00372CDE&quot;/&gt;&lt;wsp:rsid wsp:val=&quot;0037348D&quot;/&gt;&lt;wsp:rsid wsp:val=&quot;00374772&quot;/&gt;&lt;wsp:rsid wsp:val=&quot;00375C26&quot;/&gt;&lt;wsp:rsid wsp:val=&quot;00375CCE&quot;/&gt;&lt;wsp:rsid wsp:val=&quot;00375F39&quot;/&gt;&lt;wsp:rsid wsp:val=&quot;00376E25&quot;/&gt;&lt;wsp:rsid wsp:val=&quot;0038084C&quot;/&gt;&lt;wsp:rsid wsp:val=&quot;00381434&quot;/&gt;&lt;wsp:rsid wsp:val=&quot;0038176D&quot;/&gt;&lt;wsp:rsid wsp:val=&quot;00381D2B&quot;/&gt;&lt;wsp:rsid wsp:val=&quot;00382123&quot;/&gt;&lt;wsp:rsid wsp:val=&quot;00382B72&quot;/&gt;&lt;wsp:rsid wsp:val=&quot;0038339C&quot;/&gt;&lt;wsp:rsid wsp:val=&quot;0038358C&quot;/&gt;&lt;wsp:rsid wsp:val=&quot;00384371&quot;/&gt;&lt;wsp:rsid wsp:val=&quot;0038500E&quot;/&gt;&lt;wsp:rsid wsp:val=&quot;0038572E&quot;/&gt;&lt;wsp:rsid wsp:val=&quot;003859CF&quot;/&gt;&lt;wsp:rsid wsp:val=&quot;00386421&quot;/&gt;&lt;wsp:rsid wsp:val=&quot;003878F7&quot;/&gt;&lt;wsp:rsid wsp:val=&quot;00387E3C&quot;/&gt;&lt;wsp:rsid wsp:val=&quot;00390BBA&quot;/&gt;&lt;wsp:rsid wsp:val=&quot;00391FA6&quot;/&gt;&lt;wsp:rsid wsp:val=&quot;00392815&quot;/&gt;&lt;wsp:rsid wsp:val=&quot;003950BB&quot;/&gt;&lt;wsp:rsid wsp:val=&quot;00395257&quot;/&gt;&lt;wsp:rsid wsp:val=&quot;003959D6&quot;/&gt;&lt;wsp:rsid wsp:val=&quot;00395C4C&quot;/&gt;&lt;wsp:rsid wsp:val=&quot;003974A2&quot;/&gt;&lt;wsp:rsid wsp:val=&quot;00397D22&quot;/&gt;&lt;wsp:rsid wsp:val=&quot;003A023F&quot;/&gt;&lt;wsp:rsid wsp:val=&quot;003A269E&quot;/&gt;&lt;wsp:rsid wsp:val=&quot;003A2778&quot;/&gt;&lt;wsp:rsid wsp:val=&quot;003A37AB&quot;/&gt;&lt;wsp:rsid wsp:val=&quot;003A3A15&quot;/&gt;&lt;wsp:rsid wsp:val=&quot;003A3FE1&quot;/&gt;&lt;wsp:rsid wsp:val=&quot;003A45F8&quot;/&gt;&lt;wsp:rsid wsp:val=&quot;003A4BD2&quot;/&gt;&lt;wsp:rsid wsp:val=&quot;003A5E2A&quot;/&gt;&lt;wsp:rsid wsp:val=&quot;003A6F02&quot;/&gt;&lt;wsp:rsid wsp:val=&quot;003A715D&quot;/&gt;&lt;wsp:rsid wsp:val=&quot;003A71B7&quot;/&gt;&lt;wsp:rsid wsp:val=&quot;003B00F8&quot;/&gt;&lt;wsp:rsid wsp:val=&quot;003B1237&quot;/&gt;&lt;wsp:rsid wsp:val=&quot;003B14C4&quot;/&gt;&lt;wsp:rsid wsp:val=&quot;003B1A16&quot;/&gt;&lt;wsp:rsid wsp:val=&quot;003B2E51&quot;/&gt;&lt;wsp:rsid wsp:val=&quot;003B3FAE&quot;/&gt;&lt;wsp:rsid wsp:val=&quot;003B437C&quot;/&gt;&lt;wsp:rsid wsp:val=&quot;003B6097&quot;/&gt;&lt;wsp:rsid wsp:val=&quot;003B67AE&quot;/&gt;&lt;wsp:rsid wsp:val=&quot;003B67E4&quot;/&gt;&lt;wsp:rsid wsp:val=&quot;003B6AE4&quot;/&gt;&lt;wsp:rsid wsp:val=&quot;003B6BC8&quot;/&gt;&lt;wsp:rsid wsp:val=&quot;003B6F1C&quot;/&gt;&lt;wsp:rsid wsp:val=&quot;003B702F&quot;/&gt;&lt;wsp:rsid wsp:val=&quot;003B74F8&quot;/&gt;&lt;wsp:rsid wsp:val=&quot;003C1422&quot;/&gt;&lt;wsp:rsid wsp:val=&quot;003C1E11&quot;/&gt;&lt;wsp:rsid wsp:val=&quot;003C1F5A&quot;/&gt;&lt;wsp:rsid wsp:val=&quot;003C4A56&quot;/&gt;&lt;wsp:rsid wsp:val=&quot;003C53AB&quot;/&gt;&lt;wsp:rsid wsp:val=&quot;003C709D&quot;/&gt;&lt;wsp:rsid wsp:val=&quot;003D0547&quot;/&gt;&lt;wsp:rsid wsp:val=&quot;003D0867&quot;/&gt;&lt;wsp:rsid wsp:val=&quot;003D1CCD&quot;/&gt;&lt;wsp:rsid wsp:val=&quot;003D3393&quot;/&gt;&lt;wsp:rsid wsp:val=&quot;003D3442&quot;/&gt;&lt;wsp:rsid wsp:val=&quot;003D38D3&quot;/&gt;&lt;wsp:rsid wsp:val=&quot;003D437A&quot;/&gt;&lt;wsp:rsid wsp:val=&quot;003D4381&quot;/&gt;&lt;wsp:rsid wsp:val=&quot;003D5BCB&quot;/&gt;&lt;wsp:rsid wsp:val=&quot;003D602A&quot;/&gt;&lt;wsp:rsid wsp:val=&quot;003D6E9F&quot;/&gt;&lt;wsp:rsid wsp:val=&quot;003D7D12&quot;/&gt;&lt;wsp:rsid wsp:val=&quot;003E0CA8&quot;/&gt;&lt;wsp:rsid wsp:val=&quot;003E1252&quot;/&gt;&lt;wsp:rsid wsp:val=&quot;003E1446&quot;/&gt;&lt;wsp:rsid wsp:val=&quot;003E1860&quot;/&gt;&lt;wsp:rsid wsp:val=&quot;003E28C7&quot;/&gt;&lt;wsp:rsid wsp:val=&quot;003E29FA&quot;/&gt;&lt;wsp:rsid wsp:val=&quot;003E2A9E&quot;/&gt;&lt;wsp:rsid wsp:val=&quot;003E2CC7&quot;/&gt;&lt;wsp:rsid wsp:val=&quot;003E31BC&quot;/&gt;&lt;wsp:rsid wsp:val=&quot;003E321F&quot;/&gt;&lt;wsp:rsid wsp:val=&quot;003E40F5&quot;/&gt;&lt;wsp:rsid wsp:val=&quot;003E4858&quot;/&gt;&lt;wsp:rsid wsp:val=&quot;003E5474&quot;/&gt;&lt;wsp:rsid wsp:val=&quot;003E7094&quot;/&gt;&lt;wsp:rsid wsp:val=&quot;003E7E38&quot;/&gt;&lt;wsp:rsid wsp:val=&quot;003F1895&quot;/&gt;&lt;wsp:rsid wsp:val=&quot;003F4803&quot;/&gt;&lt;wsp:rsid wsp:val=&quot;003F4BB8&quot;/&gt;&lt;wsp:rsid wsp:val=&quot;003F56FA&quot;/&gt;&lt;wsp:rsid wsp:val=&quot;003F58C0&quot;/&gt;&lt;wsp:rsid wsp:val=&quot;003F62DA&quot;/&gt;&lt;wsp:rsid wsp:val=&quot;003F6E05&quot;/&gt;&lt;wsp:rsid wsp:val=&quot;003F6FEA&quot;/&gt;&lt;wsp:rsid wsp:val=&quot;004034ED&quot;/&gt;&lt;wsp:rsid wsp:val=&quot;004037C4&quot;/&gt;&lt;wsp:rsid wsp:val=&quot;0040474E&quot;/&gt;&lt;wsp:rsid wsp:val=&quot;00405CC1&quot;/&gt;&lt;wsp:rsid wsp:val=&quot;00406E55&quot;/&gt;&lt;wsp:rsid wsp:val=&quot;00406EF5&quot;/&gt;&lt;wsp:rsid wsp:val=&quot;004079DA&quot;/&gt;&lt;wsp:rsid wsp:val=&quot;00410DAE&quot;/&gt;&lt;wsp:rsid wsp:val=&quot;00411906&quot;/&gt;&lt;wsp:rsid wsp:val=&quot;00411D01&quot;/&gt;&lt;wsp:rsid wsp:val=&quot;00412C4E&quot;/&gt;&lt;wsp:rsid wsp:val=&quot;00412FAB&quot;/&gt;&lt;wsp:rsid wsp:val=&quot;00414607&quot;/&gt;&lt;wsp:rsid wsp:val=&quot;00415654&quot;/&gt;&lt;wsp:rsid wsp:val=&quot;00415BBD&quot;/&gt;&lt;wsp:rsid wsp:val=&quot;0041631B&quot;/&gt;&lt;wsp:rsid wsp:val=&quot;00417182&quot;/&gt;&lt;wsp:rsid wsp:val=&quot;00417195&quot;/&gt;&lt;wsp:rsid wsp:val=&quot;004201BA&quot;/&gt;&lt;wsp:rsid wsp:val=&quot;004204BF&quot;/&gt;&lt;wsp:rsid wsp:val=&quot;00420683&quot;/&gt;&lt;wsp:rsid wsp:val=&quot;004225F3&quot;/&gt;&lt;wsp:rsid wsp:val=&quot;004240DF&quot;/&gt;&lt;wsp:rsid wsp:val=&quot;004247BD&quot;/&gt;&lt;wsp:rsid wsp:val=&quot;00424DE6&quot;/&gt;&lt;wsp:rsid wsp:val=&quot;0042538B&quot;/&gt;&lt;wsp:rsid wsp:val=&quot;00426D14&quot;/&gt;&lt;wsp:rsid wsp:val=&quot;00426D4E&quot;/&gt;&lt;wsp:rsid wsp:val=&quot;0042796F&quot;/&gt;&lt;wsp:rsid wsp:val=&quot;00427AFD&quot;/&gt;&lt;wsp:rsid wsp:val=&quot;00430818&quot;/&gt;&lt;wsp:rsid wsp:val=&quot;00431C2A&quot;/&gt;&lt;wsp:rsid wsp:val=&quot;0043314F&quot;/&gt;&lt;wsp:rsid wsp:val=&quot;004336F3&quot;/&gt;&lt;wsp:rsid wsp:val=&quot;004337FA&quot;/&gt;&lt;wsp:rsid wsp:val=&quot;00433E09&quot;/&gt;&lt;wsp:rsid wsp:val=&quot;00434B98&quot;/&gt;&lt;wsp:rsid wsp:val=&quot;00434CA7&quot;/&gt;&lt;wsp:rsid wsp:val=&quot;004369F3&quot;/&gt;&lt;wsp:rsid wsp:val=&quot;00437264&quot;/&gt;&lt;wsp:rsid wsp:val=&quot;00442CB1&quot;/&gt;&lt;wsp:rsid wsp:val=&quot;00443A29&quot;/&gt;&lt;wsp:rsid wsp:val=&quot;00443ECB&quot;/&gt;&lt;wsp:rsid wsp:val=&quot;00444F65&quot;/&gt;&lt;wsp:rsid wsp:val=&quot;00444FE0&quot;/&gt;&lt;wsp:rsid wsp:val=&quot;004461D0&quot;/&gt;&lt;wsp:rsid wsp:val=&quot;004464EC&quot;/&gt;&lt;wsp:rsid wsp:val=&quot;00446BE5&quot;/&gt;&lt;wsp:rsid wsp:val=&quot;00450A0D&quot;/&gt;&lt;wsp:rsid wsp:val=&quot;00450D63&quot;/&gt;&lt;wsp:rsid wsp:val=&quot;004522EA&quot;/&gt;&lt;wsp:rsid wsp:val=&quot;00454C90&quot;/&gt;&lt;wsp:rsid wsp:val=&quot;00455C91&quot;/&gt;&lt;wsp:rsid wsp:val=&quot;004561FD&quot;/&gt;&lt;wsp:rsid wsp:val=&quot;004569B7&quot;/&gt;&lt;wsp:rsid wsp:val=&quot;00457D7A&quot;/&gt;&lt;wsp:rsid wsp:val=&quot;00460D6E&quot;/&gt;&lt;wsp:rsid wsp:val=&quot;00460DDF&quot;/&gt;&lt;wsp:rsid wsp:val=&quot;00461078&quot;/&gt;&lt;wsp:rsid wsp:val=&quot;00461436&quot;/&gt;&lt;wsp:rsid wsp:val=&quot;004618DB&quot;/&gt;&lt;wsp:rsid wsp:val=&quot;00462314&quot;/&gt;&lt;wsp:rsid wsp:val=&quot;004629C5&quot;/&gt;&lt;wsp:rsid wsp:val=&quot;00462EEA&quot;/&gt;&lt;wsp:rsid wsp:val=&quot;0046344C&quot;/&gt;&lt;wsp:rsid wsp:val=&quot;00463694&quot;/&gt;&lt;wsp:rsid wsp:val=&quot;00463ABD&quot;/&gt;&lt;wsp:rsid wsp:val=&quot;0047059E&quot;/&gt;&lt;wsp:rsid wsp:val=&quot;00472720&quot;/&gt;&lt;wsp:rsid wsp:val=&quot;00472A80&quot;/&gt;&lt;wsp:rsid wsp:val=&quot;00472D61&quot;/&gt;&lt;wsp:rsid wsp:val=&quot;00473BDE&quot;/&gt;&lt;wsp:rsid wsp:val=&quot;00474F48&quot;/&gt;&lt;wsp:rsid wsp:val=&quot;004756EB&quot;/&gt;&lt;wsp:rsid wsp:val=&quot;00475830&quot;/&gt;&lt;wsp:rsid wsp:val=&quot;0047598C&quot;/&gt;&lt;wsp:rsid wsp:val=&quot;00475DC8&quot;/&gt;&lt;wsp:rsid wsp:val=&quot;0047675C&quot;/&gt;&lt;wsp:rsid wsp:val=&quot;004768FE&quot;/&gt;&lt;wsp:rsid wsp:val=&quot;00476A1B&quot;/&gt;&lt;wsp:rsid wsp:val=&quot;00476FF0&quot;/&gt;&lt;wsp:rsid wsp:val=&quot;00477316&quot;/&gt;&lt;wsp:rsid wsp:val=&quot;0047744B&quot;/&gt;&lt;wsp:rsid wsp:val=&quot;00480F3F&quot;/&gt;&lt;wsp:rsid wsp:val=&quot;004814CA&quot;/&gt;&lt;wsp:rsid wsp:val=&quot;00481567&quot;/&gt;&lt;wsp:rsid wsp:val=&quot;00481987&quot;/&gt;&lt;wsp:rsid wsp:val=&quot;00482EE8&quot;/&gt;&lt;wsp:rsid wsp:val=&quot;00483F53&quot;/&gt;&lt;wsp:rsid wsp:val=&quot;004845D6&quot;/&gt;&lt;wsp:rsid wsp:val=&quot;00484A59&quot;/&gt;&lt;wsp:rsid wsp:val=&quot;00485C19&quot;/&gt;&lt;wsp:rsid wsp:val=&quot;00485E7E&quot;/&gt;&lt;wsp:rsid wsp:val=&quot;00485E8D&quot;/&gt;&lt;wsp:rsid wsp:val=&quot;00486738&quot;/&gt;&lt;wsp:rsid wsp:val=&quot;0048683D&quot;/&gt;&lt;wsp:rsid wsp:val=&quot;00487ED5&quot;/&gt;&lt;wsp:rsid wsp:val=&quot;0049056A&quot;/&gt;&lt;wsp:rsid wsp:val=&quot;004909BD&quot;/&gt;&lt;wsp:rsid wsp:val=&quot;004909E6&quot;/&gt;&lt;wsp:rsid wsp:val=&quot;00491752&quot;/&gt;&lt;wsp:rsid wsp:val=&quot;00491B7F&quot;/&gt;&lt;wsp:rsid wsp:val=&quot;00491C4E&quot;/&gt;&lt;wsp:rsid wsp:val=&quot;00491DEB&quot;/&gt;&lt;wsp:rsid wsp:val=&quot;00492868&quot;/&gt;&lt;wsp:rsid wsp:val=&quot;00492CBC&quot;/&gt;&lt;wsp:rsid wsp:val=&quot;00493A50&quot;/&gt;&lt;wsp:rsid wsp:val=&quot;00494D1D&quot;/&gt;&lt;wsp:rsid wsp:val=&quot;0049512C&quot;/&gt;&lt;wsp:rsid wsp:val=&quot;00495247&quot;/&gt;&lt;wsp:rsid wsp:val=&quot;00496C44&quot;/&gt;&lt;wsp:rsid wsp:val=&quot;00496F2F&quot;/&gt;&lt;wsp:rsid wsp:val=&quot;004970F6&quot;/&gt;&lt;wsp:rsid wsp:val=&quot;00497BC1&quot;/&gt;&lt;wsp:rsid wsp:val=&quot;004A0459&quot;/&gt;&lt;wsp:rsid wsp:val=&quot;004A0B88&quot;/&gt;&lt;wsp:rsid wsp:val=&quot;004A2CC4&quot;/&gt;&lt;wsp:rsid wsp:val=&quot;004A39AD&quot;/&gt;&lt;wsp:rsid wsp:val=&quot;004A3A0D&quot;/&gt;&lt;wsp:rsid wsp:val=&quot;004A3C17&quot;/&gt;&lt;wsp:rsid wsp:val=&quot;004A4EE6&quot;/&gt;&lt;wsp:rsid wsp:val=&quot;004A584D&quot;/&gt;&lt;wsp:rsid wsp:val=&quot;004B213E&quot;/&gt;&lt;wsp:rsid wsp:val=&quot;004B2FC3&quot;/&gt;&lt;wsp:rsid wsp:val=&quot;004B5427&quot;/&gt;&lt;wsp:rsid wsp:val=&quot;004B6549&quot;/&gt;&lt;wsp:rsid wsp:val=&quot;004B6D66&quot;/&gt;&lt;wsp:rsid wsp:val=&quot;004B6FCA&quot;/&gt;&lt;wsp:rsid wsp:val=&quot;004B734E&quot;/&gt;&lt;wsp:rsid wsp:val=&quot;004C0260&quot;/&gt;&lt;wsp:rsid wsp:val=&quot;004C2BC3&quot;/&gt;&lt;wsp:rsid wsp:val=&quot;004C428A&quot;/&gt;&lt;wsp:rsid wsp:val=&quot;004C44F9&quot;/&gt;&lt;wsp:rsid wsp:val=&quot;004C4C09&quot;/&gt;&lt;wsp:rsid wsp:val=&quot;004C4F6E&quot;/&gt;&lt;wsp:rsid wsp:val=&quot;004C5329&quot;/&gt;&lt;wsp:rsid wsp:val=&quot;004C5360&quot;/&gt;&lt;wsp:rsid wsp:val=&quot;004C5904&quot;/&gt;&lt;wsp:rsid wsp:val=&quot;004C616E&quot;/&gt;&lt;wsp:rsid wsp:val=&quot;004C61A5&quot;/&gt;&lt;wsp:rsid wsp:val=&quot;004C6A2F&quot;/&gt;&lt;wsp:rsid wsp:val=&quot;004C7ECB&quot;/&gt;&lt;wsp:rsid wsp:val=&quot;004D0545&quot;/&gt;&lt;wsp:rsid wsp:val=&quot;004D0A38&quot;/&gt;&lt;wsp:rsid wsp:val=&quot;004D0D75&quot;/&gt;&lt;wsp:rsid wsp:val=&quot;004D108A&quot;/&gt;&lt;wsp:rsid wsp:val=&quot;004D18C1&quot;/&gt;&lt;wsp:rsid wsp:val=&quot;004D210B&quot;/&gt;&lt;wsp:rsid wsp:val=&quot;004D2A12&quot;/&gt;&lt;wsp:rsid wsp:val=&quot;004D2AD6&quot;/&gt;&lt;wsp:rsid wsp:val=&quot;004D436B&quot;/&gt;&lt;wsp:rsid wsp:val=&quot;004D46B1&quot;/&gt;&lt;wsp:rsid wsp:val=&quot;004D50AC&quot;/&gt;&lt;wsp:rsid wsp:val=&quot;004D52F8&quot;/&gt;&lt;wsp:rsid wsp:val=&quot;004D64FA&quot;/&gt;&lt;wsp:rsid wsp:val=&quot;004D7645&quot;/&gt;&lt;wsp:rsid wsp:val=&quot;004D7719&quot;/&gt;&lt;wsp:rsid wsp:val=&quot;004D7F63&quot;/&gt;&lt;wsp:rsid wsp:val=&quot;004E0122&quot;/&gt;&lt;wsp:rsid wsp:val=&quot;004E04B1&quot;/&gt;&lt;wsp:rsid wsp:val=&quot;004E08AD&quot;/&gt;&lt;wsp:rsid wsp:val=&quot;004E08E3&quot;/&gt;&lt;wsp:rsid wsp:val=&quot;004E0A02&quot;/&gt;&lt;wsp:rsid wsp:val=&quot;004E0A9A&quot;/&gt;&lt;wsp:rsid wsp:val=&quot;004E0ACF&quot;/&gt;&lt;wsp:rsid wsp:val=&quot;004E2280&quot;/&gt;&lt;wsp:rsid wsp:val=&quot;004E2ED3&quot;/&gt;&lt;wsp:rsid wsp:val=&quot;004E59E2&quot;/&gt;&lt;wsp:rsid wsp:val=&quot;004E5B65&quot;/&gt;&lt;wsp:rsid wsp:val=&quot;004E77BC&quot;/&gt;&lt;wsp:rsid wsp:val=&quot;004F1C39&quot;/&gt;&lt;wsp:rsid wsp:val=&quot;004F23D8&quot;/&gt;&lt;wsp:rsid wsp:val=&quot;004F26BD&quot;/&gt;&lt;wsp:rsid wsp:val=&quot;004F4DF2&quot;/&gt;&lt;wsp:rsid wsp:val=&quot;004F60B6&quot;/&gt;&lt;wsp:rsid wsp:val=&quot;004F61FB&quot;/&gt;&lt;wsp:rsid wsp:val=&quot;004F6BFB&quot;/&gt;&lt;wsp:rsid wsp:val=&quot;004F6EC9&quot;/&gt;&lt;wsp:rsid wsp:val=&quot;004F71EF&quot;/&gt;&lt;wsp:rsid wsp:val=&quot;004F77B2&quot;/&gt;&lt;wsp:rsid wsp:val=&quot;005000CD&quot;/&gt;&lt;wsp:rsid wsp:val=&quot;005004A7&quot;/&gt;&lt;wsp:rsid wsp:val=&quot;00500B1E&quot;/&gt;&lt;wsp:rsid wsp:val=&quot;0050102B&quot;/&gt;&lt;wsp:rsid wsp:val=&quot;0050135C&quot;/&gt;&lt;wsp:rsid wsp:val=&quot;00501933&quot;/&gt;&lt;wsp:rsid wsp:val=&quot;00501967&quot;/&gt;&lt;wsp:rsid wsp:val=&quot;005039FF&quot;/&gt;&lt;wsp:rsid wsp:val=&quot;005066A9&quot;/&gt;&lt;wsp:rsid wsp:val=&quot;00506ECD&quot;/&gt;&lt;wsp:rsid wsp:val=&quot;005073F7&quot;/&gt;&lt;wsp:rsid wsp:val=&quot;00507B3C&quot;/&gt;&lt;wsp:rsid wsp:val=&quot;005134E5&quot;/&gt;&lt;wsp:rsid wsp:val=&quot;005147AE&quot;/&gt;&lt;wsp:rsid wsp:val=&quot;005156D7&quot;/&gt;&lt;wsp:rsid wsp:val=&quot;00516021&quot;/&gt;&lt;wsp:rsid wsp:val=&quot;00516C3B&quot;/&gt;&lt;wsp:rsid wsp:val=&quot;00517B3A&quot;/&gt;&lt;wsp:rsid wsp:val=&quot;00517C36&quot;/&gt;&lt;wsp:rsid wsp:val=&quot;005202FE&quot;/&gt;&lt;wsp:rsid wsp:val=&quot;00520D94&quot;/&gt;&lt;wsp:rsid wsp:val=&quot;00520E6D&quot;/&gt;&lt;wsp:rsid wsp:val=&quot;00521FC7&quot;/&gt;&lt;wsp:rsid wsp:val=&quot;00522232&quot;/&gt;&lt;wsp:rsid wsp:val=&quot;00523D96&quot;/&gt;&lt;wsp:rsid wsp:val=&quot;0052421F&quot;/&gt;&lt;wsp:rsid wsp:val=&quot;005246BD&quot;/&gt;&lt;wsp:rsid wsp:val=&quot;00525670&quot;/&gt;&lt;wsp:rsid wsp:val=&quot;00526006&quot;/&gt;&lt;wsp:rsid wsp:val=&quot;00526EC5&quot;/&gt;&lt;wsp:rsid wsp:val=&quot;00527637&quot;/&gt;&lt;wsp:rsid wsp:val=&quot;0052783E&quot;/&gt;&lt;wsp:rsid wsp:val=&quot;0053042F&quot;/&gt;&lt;wsp:rsid wsp:val=&quot;005313EB&quot;/&gt;&lt;wsp:rsid wsp:val=&quot;005316AC&quot;/&gt;&lt;wsp:rsid wsp:val=&quot;00532E4E&quot;/&gt;&lt;wsp:rsid wsp:val=&quot;00532F65&quot;/&gt;&lt;wsp:rsid wsp:val=&quot;00533DD1&quot;/&gt;&lt;wsp:rsid wsp:val=&quot;005349A7&quot;/&gt;&lt;wsp:rsid wsp:val=&quot;00535AB6&quot;/&gt;&lt;wsp:rsid wsp:val=&quot;00536075&quot;/&gt;&lt;wsp:rsid wsp:val=&quot;00540104&quot;/&gt;&lt;wsp:rsid wsp:val=&quot;005416E3&quot;/&gt;&lt;wsp:rsid wsp:val=&quot;005419D8&quot;/&gt;&lt;wsp:rsid wsp:val=&quot;00542DE2&quot;/&gt;&lt;wsp:rsid wsp:val=&quot;00545A6F&quot;/&gt;&lt;wsp:rsid wsp:val=&quot;00545D46&quot;/&gt;&lt;wsp:rsid wsp:val=&quot;00546315&quot;/&gt;&lt;wsp:rsid wsp:val=&quot;00547AF1&quot;/&gt;&lt;wsp:rsid wsp:val=&quot;00550463&quot;/&gt;&lt;wsp:rsid wsp:val=&quot;00550B8A&quot;/&gt;&lt;wsp:rsid wsp:val=&quot;005515FA&quot;/&gt;&lt;wsp:rsid wsp:val=&quot;00553C59&quot;/&gt;&lt;wsp:rsid wsp:val=&quot;0055479A&quot;/&gt;&lt;wsp:rsid wsp:val=&quot;00554E48&quot;/&gt;&lt;wsp:rsid wsp:val=&quot;00554EC4&quot;/&gt;&lt;wsp:rsid wsp:val=&quot;005555EA&quot;/&gt;&lt;wsp:rsid wsp:val=&quot;00555734&quot;/&gt;&lt;wsp:rsid wsp:val=&quot;00555C50&quot;/&gt;&lt;wsp:rsid wsp:val=&quot;00556EC8&quot;/&gt;&lt;wsp:rsid wsp:val=&quot;00557317&quot;/&gt;&lt;wsp:rsid wsp:val=&quot;0055771E&quot;/&gt;&lt;wsp:rsid wsp:val=&quot;00557895&quot;/&gt;&lt;wsp:rsid wsp:val=&quot;0056030C&quot;/&gt;&lt;wsp:rsid wsp:val=&quot;00560F48&quot;/&gt;&lt;wsp:rsid wsp:val=&quot;0056138B&quot;/&gt;&lt;wsp:rsid wsp:val=&quot;00561DA5&quot;/&gt;&lt;wsp:rsid wsp:val=&quot;0056247C&quot;/&gt;&lt;wsp:rsid wsp:val=&quot;00563A08&quot;/&gt;&lt;wsp:rsid wsp:val=&quot;00565293&quot;/&gt;&lt;wsp:rsid wsp:val=&quot;00565CC4&quot;/&gt;&lt;wsp:rsid wsp:val=&quot;005678DF&quot;/&gt;&lt;wsp:rsid wsp:val=&quot;00567945&quot;/&gt;&lt;wsp:rsid wsp:val=&quot;0057064B&quot;/&gt;&lt;wsp:rsid wsp:val=&quot;00570C53&quot;/&gt;&lt;wsp:rsid wsp:val=&quot;00571A5E&quot;/&gt;&lt;wsp:rsid wsp:val=&quot;00572844&quot;/&gt;&lt;wsp:rsid wsp:val=&quot;005741AE&quot;/&gt;&lt;wsp:rsid wsp:val=&quot;0057423B&quot;/&gt;&lt;wsp:rsid wsp:val=&quot;00574349&quot;/&gt;&lt;wsp:rsid wsp:val=&quot;00574F1C&quot;/&gt;&lt;wsp:rsid wsp:val=&quot;0057702C&quot;/&gt;&lt;wsp:rsid wsp:val=&quot;005772D4&quot;/&gt;&lt;wsp:rsid wsp:val=&quot;0058086E&quot;/&gt;&lt;wsp:rsid wsp:val=&quot;00581BC3&quot;/&gt;&lt;wsp:rsid wsp:val=&quot;005820BE&quot;/&gt;&lt;wsp:rsid wsp:val=&quot;00582972&quot;/&gt;&lt;wsp:rsid wsp:val=&quot;005831EF&quot;/&gt;&lt;wsp:rsid wsp:val=&quot;005832DB&quot;/&gt;&lt;wsp:rsid wsp:val=&quot;005837C7&quot;/&gt;&lt;wsp:rsid wsp:val=&quot;00586DDD&quot;/&gt;&lt;wsp:rsid wsp:val=&quot;00587970&quot;/&gt;&lt;wsp:rsid wsp:val=&quot;00587EC2&quot;/&gt;&lt;wsp:rsid wsp:val=&quot;005907E7&quot;/&gt;&lt;wsp:rsid wsp:val=&quot;00591752&quot;/&gt;&lt;wsp:rsid wsp:val=&quot;00591B50&quot;/&gt;&lt;wsp:rsid wsp:val=&quot;005927AA&quot;/&gt;&lt;wsp:rsid wsp:val=&quot;0059378E&quot;/&gt;&lt;wsp:rsid wsp:val=&quot;0059477B&quot;/&gt;&lt;wsp:rsid wsp:val=&quot;0059490F&quot;/&gt;&lt;wsp:rsid wsp:val=&quot;0059495B&quot;/&gt;&lt;wsp:rsid wsp:val=&quot;00594B02&quot;/&gt;&lt;wsp:rsid wsp:val=&quot;00595018&quot;/&gt;&lt;wsp:rsid wsp:val=&quot;005951F7&quot;/&gt;&lt;wsp:rsid wsp:val=&quot;005955E0&quot;/&gt;&lt;wsp:rsid wsp:val=&quot;00596640&quot;/&gt;&lt;wsp:rsid wsp:val=&quot;0059686B&quot;/&gt;&lt;wsp:rsid wsp:val=&quot;00597CF0&quot;/&gt;&lt;wsp:rsid wsp:val=&quot;005A0435&quot;/&gt;&lt;wsp:rsid wsp:val=&quot;005A05B4&quot;/&gt;&lt;wsp:rsid wsp:val=&quot;005A0EB7&quot;/&gt;&lt;wsp:rsid wsp:val=&quot;005A18CE&quot;/&gt;&lt;wsp:rsid wsp:val=&quot;005A1FE6&quot;/&gt;&lt;wsp:rsid wsp:val=&quot;005A3F1E&quot;/&gt;&lt;wsp:rsid wsp:val=&quot;005A5344&quot;/&gt;&lt;wsp:rsid wsp:val=&quot;005A5E00&quot;/&gt;&lt;wsp:rsid wsp:val=&quot;005A6413&quot;/&gt;&lt;wsp:rsid wsp:val=&quot;005A6ADE&quot;/&gt;&lt;wsp:rsid wsp:val=&quot;005B007A&quot;/&gt;&lt;wsp:rsid wsp:val=&quot;005B15B0&quot;/&gt;&lt;wsp:rsid wsp:val=&quot;005B16F2&quot;/&gt;&lt;wsp:rsid wsp:val=&quot;005B2B00&quot;/&gt;&lt;wsp:rsid wsp:val=&quot;005B2E9B&quot;/&gt;&lt;wsp:rsid wsp:val=&quot;005B3E55&quot;/&gt;&lt;wsp:rsid wsp:val=&quot;005B402B&quot;/&gt;&lt;wsp:rsid wsp:val=&quot;005B46E6&quot;/&gt;&lt;wsp:rsid wsp:val=&quot;005B4F5B&quot;/&gt;&lt;wsp:rsid wsp:val=&quot;005B57DB&quot;/&gt;&lt;wsp:rsid wsp:val=&quot;005B5888&quot;/&gt;&lt;wsp:rsid wsp:val=&quot;005B5902&quot;/&gt;&lt;wsp:rsid wsp:val=&quot;005B5B60&quot;/&gt;&lt;wsp:rsid wsp:val=&quot;005B6D24&quot;/&gt;&lt;wsp:rsid wsp:val=&quot;005C0726&quot;/&gt;&lt;wsp:rsid wsp:val=&quot;005C0D6D&quot;/&gt;&lt;wsp:rsid wsp:val=&quot;005C1096&quot;/&gt;&lt;wsp:rsid wsp:val=&quot;005C17B9&quot;/&gt;&lt;wsp:rsid wsp:val=&quot;005C251E&quot;/&gt;&lt;wsp:rsid wsp:val=&quot;005C27D0&quot;/&gt;&lt;wsp:rsid wsp:val=&quot;005C310E&quot;/&gt;&lt;wsp:rsid wsp:val=&quot;005C36D6&quot;/&gt;&lt;wsp:rsid wsp:val=&quot;005C45E2&quot;/&gt;&lt;wsp:rsid wsp:val=&quot;005C6467&quot;/&gt;&lt;wsp:rsid wsp:val=&quot;005C6601&quot;/&gt;&lt;wsp:rsid wsp:val=&quot;005C7067&quot;/&gt;&lt;wsp:rsid wsp:val=&quot;005C7466&quot;/&gt;&lt;wsp:rsid wsp:val=&quot;005D013F&quot;/&gt;&lt;wsp:rsid wsp:val=&quot;005D02EB&quot;/&gt;&lt;wsp:rsid wsp:val=&quot;005D0E73&quot;/&gt;&lt;wsp:rsid wsp:val=&quot;005D0F1F&quot;/&gt;&lt;wsp:rsid wsp:val=&quot;005D2A90&quot;/&gt;&lt;wsp:rsid wsp:val=&quot;005D354F&quot;/&gt;&lt;wsp:rsid wsp:val=&quot;005D365F&quot;/&gt;&lt;wsp:rsid wsp:val=&quot;005D4A4E&quot;/&gt;&lt;wsp:rsid wsp:val=&quot;005D4EF5&quot;/&gt;&lt;wsp:rsid wsp:val=&quot;005D621B&quot;/&gt;&lt;wsp:rsid wsp:val=&quot;005D79A5&quot;/&gt;&lt;wsp:rsid wsp:val=&quot;005E01F2&quot;/&gt;&lt;wsp:rsid wsp:val=&quot;005E098F&quot;/&gt;&lt;wsp:rsid wsp:val=&quot;005E0BD4&quot;/&gt;&lt;wsp:rsid wsp:val=&quot;005E2EB5&quot;/&gt;&lt;wsp:rsid wsp:val=&quot;005E2FDC&quot;/&gt;&lt;wsp:rsid wsp:val=&quot;005E41E9&quot;/&gt;&lt;wsp:rsid wsp:val=&quot;005E42F8&quot;/&gt;&lt;wsp:rsid wsp:val=&quot;005E493D&quot;/&gt;&lt;wsp:rsid wsp:val=&quot;005E4E98&quot;/&gt;&lt;wsp:rsid wsp:val=&quot;005E5DCB&quot;/&gt;&lt;wsp:rsid wsp:val=&quot;005E62F3&quot;/&gt;&lt;wsp:rsid wsp:val=&quot;005E64BA&quot;/&gt;&lt;wsp:rsid wsp:val=&quot;005E7BAE&quot;/&gt;&lt;wsp:rsid wsp:val=&quot;005F01D4&quot;/&gt;&lt;wsp:rsid wsp:val=&quot;005F01FC&quot;/&gt;&lt;wsp:rsid wsp:val=&quot;005F051D&quot;/&gt;&lt;wsp:rsid wsp:val=&quot;005F10F8&quot;/&gt;&lt;wsp:rsid wsp:val=&quot;005F11B5&quot;/&gt;&lt;wsp:rsid wsp:val=&quot;005F13C7&quot;/&gt;&lt;wsp:rsid wsp:val=&quot;005F23F6&quot;/&gt;&lt;wsp:rsid wsp:val=&quot;005F28D9&quot;/&gt;&lt;wsp:rsid wsp:val=&quot;005F35AB&quot;/&gt;&lt;wsp:rsid wsp:val=&quot;005F45FD&quot;/&gt;&lt;wsp:rsid wsp:val=&quot;005F50CB&quot;/&gt;&lt;wsp:rsid wsp:val=&quot;005F58AC&quot;/&gt;&lt;wsp:rsid wsp:val=&quot;005F5DF9&quot;/&gt;&lt;wsp:rsid wsp:val=&quot;005F628E&quot;/&gt;&lt;wsp:rsid wsp:val=&quot;006001BF&quot;/&gt;&lt;wsp:rsid wsp:val=&quot;006015D3&quot;/&gt;&lt;wsp:rsid wsp:val=&quot;006017E5&quot;/&gt;&lt;wsp:rsid wsp:val=&quot;0060278A&quot;/&gt;&lt;wsp:rsid wsp:val=&quot;00602E96&quot;/&gt;&lt;wsp:rsid wsp:val=&quot;006036E8&quot;/&gt;&lt;wsp:rsid wsp:val=&quot;00604EC9&quot;/&gt;&lt;wsp:rsid wsp:val=&quot;0060655F&quot;/&gt;&lt;wsp:rsid wsp:val=&quot;00606614&quot;/&gt;&lt;wsp:rsid wsp:val=&quot;00606B34&quot;/&gt;&lt;wsp:rsid wsp:val=&quot;00607492&quot;/&gt;&lt;wsp:rsid wsp:val=&quot;006108D4&quot;/&gt;&lt;wsp:rsid wsp:val=&quot;00610D8A&quot;/&gt;&lt;wsp:rsid wsp:val=&quot;00612BBC&quot;/&gt;&lt;wsp:rsid wsp:val=&quot;00613E51&quot;/&gt;&lt;wsp:rsid wsp:val=&quot;00613FAB&quot;/&gt;&lt;wsp:rsid wsp:val=&quot;0061442F&quot;/&gt;&lt;wsp:rsid wsp:val=&quot;00614689&quot;/&gt;&lt;wsp:rsid wsp:val=&quot;00614D7C&quot;/&gt;&lt;wsp:rsid wsp:val=&quot;00615799&quot;/&gt;&lt;wsp:rsid wsp:val=&quot;00616436&quot;/&gt;&lt;wsp:rsid wsp:val=&quot;0061648B&quot;/&gt;&lt;wsp:rsid wsp:val=&quot;00616995&quot;/&gt;&lt;wsp:rsid wsp:val=&quot;00616A94&quot;/&gt;&lt;wsp:rsid wsp:val=&quot;0061756A&quot;/&gt;&lt;wsp:rsid wsp:val=&quot;006175A6&quot;/&gt;&lt;wsp:rsid wsp:val=&quot;00617665&quot;/&gt;&lt;wsp:rsid wsp:val=&quot;006208DC&quot;/&gt;&lt;wsp:rsid wsp:val=&quot;00620AAC&quot;/&gt;&lt;wsp:rsid wsp:val=&quot;00622170&quot;/&gt;&lt;wsp:rsid wsp:val=&quot;0062271D&quot;/&gt;&lt;wsp:rsid wsp:val=&quot;00624859&quot;/&gt;&lt;wsp:rsid wsp:val=&quot;00624AC9&quot;/&gt;&lt;wsp:rsid wsp:val=&quot;006250EB&quot;/&gt;&lt;wsp:rsid wsp:val=&quot;00625E43&quot;/&gt;&lt;wsp:rsid wsp:val=&quot;00626A7E&quot;/&gt;&lt;wsp:rsid wsp:val=&quot;00626D27&quot;/&gt;&lt;wsp:rsid wsp:val=&quot;006276F3&quot;/&gt;&lt;wsp:rsid wsp:val=&quot;006305AA&quot;/&gt;&lt;wsp:rsid wsp:val=&quot;006306EE&quot;/&gt;&lt;wsp:rsid wsp:val=&quot;00630799&quot;/&gt;&lt;wsp:rsid wsp:val=&quot;006307B9&quot;/&gt;&lt;wsp:rsid wsp:val=&quot;00630877&quot;/&gt;&lt;wsp:rsid wsp:val=&quot;00630E47&quot;/&gt;&lt;wsp:rsid wsp:val=&quot;0063119C&quot;/&gt;&lt;wsp:rsid wsp:val=&quot;00633A45&quot;/&gt;&lt;wsp:rsid wsp:val=&quot;00634701&quot;/&gt;&lt;wsp:rsid wsp:val=&quot;00636160&quot;/&gt;&lt;wsp:rsid wsp:val=&quot;0063620B&quot;/&gt;&lt;wsp:rsid wsp:val=&quot;006367D1&quot;/&gt;&lt;wsp:rsid wsp:val=&quot;00636F55&quot;/&gt;&lt;wsp:rsid wsp:val=&quot;0064013F&quot;/&gt;&lt;wsp:rsid wsp:val=&quot;00640324&quot;/&gt;&lt;wsp:rsid wsp:val=&quot;006426AB&quot;/&gt;&lt;wsp:rsid wsp:val=&quot;00642D60&quot;/&gt;&lt;wsp:rsid wsp:val=&quot;00644FEE&quot;/&gt;&lt;wsp:rsid wsp:val=&quot;006461C8&quot;/&gt;&lt;wsp:rsid wsp:val=&quot;00647CE7&quot;/&gt;&lt;wsp:rsid wsp:val=&quot;00650A12&quot;/&gt;&lt;wsp:rsid wsp:val=&quot;006510E3&quot;/&gt;&lt;wsp:rsid wsp:val=&quot;00651679&quot;/&gt;&lt;wsp:rsid wsp:val=&quot;00653152&quot;/&gt;&lt;wsp:rsid wsp:val=&quot;006531B4&quot;/&gt;&lt;wsp:rsid wsp:val=&quot;0065324E&quot;/&gt;&lt;wsp:rsid wsp:val=&quot;00654890&quot;/&gt;&lt;wsp:rsid wsp:val=&quot;00654CC3&quot;/&gt;&lt;wsp:rsid wsp:val=&quot;006553F2&quot;/&gt;&lt;wsp:rsid wsp:val=&quot;00660012&quot;/&gt;&lt;wsp:rsid wsp:val=&quot;006602B0&quot;/&gt;&lt;wsp:rsid wsp:val=&quot;00660748&quot;/&gt;&lt;wsp:rsid wsp:val=&quot;00660BAD&quot;/&gt;&lt;wsp:rsid wsp:val=&quot;00662451&quot;/&gt;&lt;wsp:rsid wsp:val=&quot;00663209&quot;/&gt;&lt;wsp:rsid wsp:val=&quot;006637A1&quot;/&gt;&lt;wsp:rsid wsp:val=&quot;00663B18&quot;/&gt;&lt;wsp:rsid wsp:val=&quot;00663DBF&quot;/&gt;&lt;wsp:rsid wsp:val=&quot;00663FDC&quot;/&gt;&lt;wsp:rsid wsp:val=&quot;00664684&quot;/&gt;&lt;wsp:rsid wsp:val=&quot;00664911&quot;/&gt;&lt;wsp:rsid wsp:val=&quot;006658E3&quot;/&gt;&lt;wsp:rsid wsp:val=&quot;0066606D&quot;/&gt;&lt;wsp:rsid wsp:val=&quot;006661DF&quot;/&gt;&lt;wsp:rsid wsp:val=&quot;006662E6&quot;/&gt;&lt;wsp:rsid wsp:val=&quot;00667693&quot;/&gt;&lt;wsp:rsid wsp:val=&quot;006700D8&quot;/&gt;&lt;wsp:rsid wsp:val=&quot;0067048C&quot;/&gt;&lt;wsp:rsid wsp:val=&quot;0067062D&quot;/&gt;&lt;wsp:rsid wsp:val=&quot;006716EA&quot;/&gt;&lt;wsp:rsid wsp:val=&quot;006721EC&quot;/&gt;&lt;wsp:rsid wsp:val=&quot;0067524D&quot;/&gt;&lt;wsp:rsid wsp:val=&quot;00675370&quot;/&gt;&lt;wsp:rsid wsp:val=&quot;006762FA&quot;/&gt;&lt;wsp:rsid wsp:val=&quot;00676647&quot;/&gt;&lt;wsp:rsid wsp:val=&quot;00677ABF&quot;/&gt;&lt;wsp:rsid wsp:val=&quot;00677FF4&quot;/&gt;&lt;wsp:rsid wsp:val=&quot;006802C3&quot;/&gt;&lt;wsp:rsid wsp:val=&quot;0068143D&quot;/&gt;&lt;wsp:rsid wsp:val=&quot;00681582&quot;/&gt;&lt;wsp:rsid wsp:val=&quot;006820EE&quot;/&gt;&lt;wsp:rsid wsp:val=&quot;006827D2&quot;/&gt;&lt;wsp:rsid wsp:val=&quot;00683042&quot;/&gt;&lt;wsp:rsid wsp:val=&quot;00683CD8&quot;/&gt;&lt;wsp:rsid wsp:val=&quot;00683F79&quot;/&gt;&lt;wsp:rsid wsp:val=&quot;0068531B&quot;/&gt;&lt;wsp:rsid wsp:val=&quot;00685835&quot;/&gt;&lt;wsp:rsid wsp:val=&quot;006866DC&quot;/&gt;&lt;wsp:rsid wsp:val=&quot;00690019&quot;/&gt;&lt;wsp:rsid wsp:val=&quot;00690417&quot;/&gt;&lt;wsp:rsid wsp:val=&quot;006917B2&quot;/&gt;&lt;wsp:rsid wsp:val=&quot;00691EAE&quot;/&gt;&lt;wsp:rsid wsp:val=&quot;00692C21&quot;/&gt;&lt;wsp:rsid wsp:val=&quot;0069339C&quot;/&gt;&lt;wsp:rsid wsp:val=&quot;00695BBE&quot;/&gt;&lt;wsp:rsid wsp:val=&quot;00696543&quot;/&gt;&lt;wsp:rsid wsp:val=&quot;006965B7&quot;/&gt;&lt;wsp:rsid wsp:val=&quot;0069790F&quot;/&gt;&lt;wsp:rsid wsp:val=&quot;00697ED5&quot;/&gt;&lt;wsp:rsid wsp:val=&quot;006A0662&quot;/&gt;&lt;wsp:rsid wsp:val=&quot;006A0A6C&quot;/&gt;&lt;wsp:rsid wsp:val=&quot;006A210F&quot;/&gt;&lt;wsp:rsid wsp:val=&quot;006A226A&quot;/&gt;&lt;wsp:rsid wsp:val=&quot;006A4363&quot;/&gt;&lt;wsp:rsid wsp:val=&quot;006A44D1&quot;/&gt;&lt;wsp:rsid wsp:val=&quot;006A4566&quot;/&gt;&lt;wsp:rsid wsp:val=&quot;006A4625&quot;/&gt;&lt;wsp:rsid wsp:val=&quot;006A5129&quot;/&gt;&lt;wsp:rsid wsp:val=&quot;006A5B15&quot;/&gt;&lt;wsp:rsid wsp:val=&quot;006B0519&quot;/&gt;&lt;wsp:rsid wsp:val=&quot;006B0FAE&quot;/&gt;&lt;wsp:rsid wsp:val=&quot;006B18EB&quot;/&gt;&lt;wsp:rsid wsp:val=&quot;006B24A5&quot;/&gt;&lt;wsp:rsid wsp:val=&quot;006B2D4D&quot;/&gt;&lt;wsp:rsid wsp:val=&quot;006B332F&quot;/&gt;&lt;wsp:rsid wsp:val=&quot;006B3DA8&quot;/&gt;&lt;wsp:rsid wsp:val=&quot;006B4023&quot;/&gt;&lt;wsp:rsid wsp:val=&quot;006B4044&quot;/&gt;&lt;wsp:rsid wsp:val=&quot;006B4190&quot;/&gt;&lt;wsp:rsid wsp:val=&quot;006B456A&quot;/&gt;&lt;wsp:rsid wsp:val=&quot;006B51BA&quot;/&gt;&lt;wsp:rsid wsp:val=&quot;006B529A&quot;/&gt;&lt;wsp:rsid wsp:val=&quot;006B6692&quot;/&gt;&lt;wsp:rsid wsp:val=&quot;006B6CD5&quot;/&gt;&lt;wsp:rsid wsp:val=&quot;006B733E&quot;/&gt;&lt;wsp:rsid wsp:val=&quot;006B73ED&quot;/&gt;&lt;wsp:rsid wsp:val=&quot;006C0626&quot;/&gt;&lt;wsp:rsid wsp:val=&quot;006C0C50&quot;/&gt;&lt;wsp:rsid wsp:val=&quot;006C2502&quot;/&gt;&lt;wsp:rsid wsp:val=&quot;006C28F2&quot;/&gt;&lt;wsp:rsid wsp:val=&quot;006C291E&quot;/&gt;&lt;wsp:rsid wsp:val=&quot;006C3B73&quot;/&gt;&lt;wsp:rsid wsp:val=&quot;006C4B3C&quot;/&gt;&lt;wsp:rsid wsp:val=&quot;006C53B2&quot;/&gt;&lt;wsp:rsid wsp:val=&quot;006C5E42&quot;/&gt;&lt;wsp:rsid wsp:val=&quot;006C5F63&quot;/&gt;&lt;wsp:rsid wsp:val=&quot;006C609C&quot;/&gt;&lt;wsp:rsid wsp:val=&quot;006C69BC&quot;/&gt;&lt;wsp:rsid wsp:val=&quot;006C702A&quot;/&gt;&lt;wsp:rsid wsp:val=&quot;006D439A&quot;/&gt;&lt;wsp:rsid wsp:val=&quot;006D5172&quot;/&gt;&lt;wsp:rsid wsp:val=&quot;006D5397&quot;/&gt;&lt;wsp:rsid wsp:val=&quot;006D60B3&quot;/&gt;&lt;wsp:rsid wsp:val=&quot;006D6664&quot;/&gt;&lt;wsp:rsid wsp:val=&quot;006D66A2&quot;/&gt;&lt;wsp:rsid wsp:val=&quot;006D6E31&quot;/&gt;&lt;wsp:rsid wsp:val=&quot;006E01DC&quot;/&gt;&lt;wsp:rsid wsp:val=&quot;006E0463&quot;/&gt;&lt;wsp:rsid wsp:val=&quot;006E31C0&quot;/&gt;&lt;wsp:rsid wsp:val=&quot;006E387D&quot;/&gt;&lt;wsp:rsid wsp:val=&quot;006E3B83&quot;/&gt;&lt;wsp:rsid wsp:val=&quot;006E4394&quot;/&gt;&lt;wsp:rsid wsp:val=&quot;006E466B&quot;/&gt;&lt;wsp:rsid wsp:val=&quot;006E4DC4&quot;/&gt;&lt;wsp:rsid wsp:val=&quot;006E5402&quot;/&gt;&lt;wsp:rsid wsp:val=&quot;006E6600&quot;/&gt;&lt;wsp:rsid wsp:val=&quot;006E71D2&quot;/&gt;&lt;wsp:rsid wsp:val=&quot;006E71FB&quot;/&gt;&lt;wsp:rsid wsp:val=&quot;006F1797&quot;/&gt;&lt;wsp:rsid wsp:val=&quot;006F17A2&quot;/&gt;&lt;wsp:rsid wsp:val=&quot;006F1A4E&quot;/&gt;&lt;wsp:rsid wsp:val=&quot;006F20A2&quot;/&gt;&lt;wsp:rsid wsp:val=&quot;006F2192&quot;/&gt;&lt;wsp:rsid wsp:val=&quot;006F2540&quot;/&gt;&lt;wsp:rsid wsp:val=&quot;006F4D57&quot;/&gt;&lt;wsp:rsid wsp:val=&quot;006F4FC4&quot;/&gt;&lt;wsp:rsid wsp:val=&quot;006F537A&quot;/&gt;&lt;wsp:rsid wsp:val=&quot;006F5632&quot;/&gt;&lt;wsp:rsid wsp:val=&quot;006F6444&quot;/&gt;&lt;wsp:rsid wsp:val=&quot;006F66AE&quot;/&gt;&lt;wsp:rsid wsp:val=&quot;006F6842&quot;/&gt;&lt;wsp:rsid wsp:val=&quot;006F7313&quot;/&gt;&lt;wsp:rsid wsp:val=&quot;006F7F73&quot;/&gt;&lt;wsp:rsid wsp:val=&quot;007009F9&quot;/&gt;&lt;wsp:rsid wsp:val=&quot;0070297E&quot;/&gt;&lt;wsp:rsid wsp:val=&quot;0070375D&quot;/&gt;&lt;wsp:rsid wsp:val=&quot;007048DB&quot;/&gt;&lt;wsp:rsid wsp:val=&quot;00704959&quot;/&gt;&lt;wsp:rsid wsp:val=&quot;0070528B&quot;/&gt;&lt;wsp:rsid wsp:val=&quot;007052D6&quot;/&gt;&lt;wsp:rsid wsp:val=&quot;00705ADC&quot;/&gt;&lt;wsp:rsid wsp:val=&quot;00705AFB&quot;/&gt;&lt;wsp:rsid wsp:val=&quot;00705C8D&quot;/&gt;&lt;wsp:rsid wsp:val=&quot;007066D9&quot;/&gt;&lt;wsp:rsid wsp:val=&quot;00706A99&quot;/&gt;&lt;wsp:rsid wsp:val=&quot;007070D9&quot;/&gt;&lt;wsp:rsid wsp:val=&quot;00707995&quot;/&gt;&lt;wsp:rsid wsp:val=&quot;00707EFE&quot;/&gt;&lt;wsp:rsid wsp:val=&quot;00710015&quot;/&gt;&lt;wsp:rsid wsp:val=&quot;0071020C&quot;/&gt;&lt;wsp:rsid wsp:val=&quot;0071060F&quot;/&gt;&lt;wsp:rsid wsp:val=&quot;0071074C&quot;/&gt;&lt;wsp:rsid wsp:val=&quot;00711546&quot;/&gt;&lt;wsp:rsid wsp:val=&quot;007120DD&quot;/&gt;&lt;wsp:rsid wsp:val=&quot;00712F75&quot;/&gt;&lt;wsp:rsid wsp:val=&quot;007138E2&quot;/&gt;&lt;wsp:rsid wsp:val=&quot;00713D4C&quot;/&gt;&lt;wsp:rsid wsp:val=&quot;00713D5D&quot;/&gt;&lt;wsp:rsid wsp:val=&quot;007142B5&quot;/&gt;&lt;wsp:rsid wsp:val=&quot;00714637&quot;/&gt;&lt;wsp:rsid wsp:val=&quot;00715837&quot;/&gt;&lt;wsp:rsid wsp:val=&quot;0071622D&quot;/&gt;&lt;wsp:rsid wsp:val=&quot;00717914&quot;/&gt;&lt;wsp:rsid wsp:val=&quot;00717F8B&quot;/&gt;&lt;wsp:rsid wsp:val=&quot;00722756&quot;/&gt;&lt;wsp:rsid wsp:val=&quot;00722983&quot;/&gt;&lt;wsp:rsid wsp:val=&quot;00724411&quot;/&gt;&lt;wsp:rsid wsp:val=&quot;00725285&quot;/&gt;&lt;wsp:rsid wsp:val=&quot;007256E4&quot;/&gt;&lt;wsp:rsid wsp:val=&quot;00726A63&quot;/&gt;&lt;wsp:rsid wsp:val=&quot;00726CD0&quot;/&gt;&lt;wsp:rsid wsp:val=&quot;0072763B&quot;/&gt;&lt;wsp:rsid wsp:val=&quot;007276A3&quot;/&gt;&lt;wsp:rsid wsp:val=&quot;00727FB2&quot;/&gt;&lt;wsp:rsid wsp:val=&quot;007306BD&quot;/&gt;&lt;wsp:rsid wsp:val=&quot;00730729&quot;/&gt;&lt;wsp:rsid wsp:val=&quot;007321F7&quot;/&gt;&lt;wsp:rsid wsp:val=&quot;00732447&quot;/&gt;&lt;wsp:rsid wsp:val=&quot;00732590&quot;/&gt;&lt;wsp:rsid wsp:val=&quot;00732C5C&quot;/&gt;&lt;wsp:rsid wsp:val=&quot;007331E1&quot;/&gt;&lt;wsp:rsid wsp:val=&quot;00734A59&quot;/&gt;&lt;wsp:rsid wsp:val=&quot;00734C82&quot;/&gt;&lt;wsp:rsid wsp:val=&quot;0073510D&quot;/&gt;&lt;wsp:rsid wsp:val=&quot;007351B2&quot;/&gt;&lt;wsp:rsid wsp:val=&quot;007371F9&quot;/&gt;&lt;wsp:rsid wsp:val=&quot;0073756B&quot;/&gt;&lt;wsp:rsid wsp:val=&quot;00737B5E&quot;/&gt;&lt;wsp:rsid wsp:val=&quot;00737C6F&quot;/&gt;&lt;wsp:rsid wsp:val=&quot;00737DE2&quot;/&gt;&lt;wsp:rsid wsp:val=&quot;00740AF3&quot;/&gt;&lt;wsp:rsid wsp:val=&quot;00741190&quot;/&gt;&lt;wsp:rsid wsp:val=&quot;00741425&quot;/&gt;&lt;wsp:rsid wsp:val=&quot;00742582&quot;/&gt;&lt;wsp:rsid wsp:val=&quot;00742EBC&quot;/&gt;&lt;wsp:rsid wsp:val=&quot;00745001&quot;/&gt;&lt;wsp:rsid wsp:val=&quot;007467FD&quot;/&gt;&lt;wsp:rsid wsp:val=&quot;00747748&quot;/&gt;&lt;wsp:rsid wsp:val=&quot;00751B06&quot;/&gt;&lt;wsp:rsid wsp:val=&quot;007524C4&quot;/&gt;&lt;wsp:rsid wsp:val=&quot;007526BA&quot;/&gt;&lt;wsp:rsid wsp:val=&quot;00752C1D&quot;/&gt;&lt;wsp:rsid wsp:val=&quot;0075329D&quot;/&gt;&lt;wsp:rsid wsp:val=&quot;007535E7&quot;/&gt;&lt;wsp:rsid wsp:val=&quot;00753FC4&quot;/&gt;&lt;wsp:rsid wsp:val=&quot;00756081&quot;/&gt;&lt;wsp:rsid wsp:val=&quot;0075653B&quot;/&gt;&lt;wsp:rsid wsp:val=&quot;00757C1C&quot;/&gt;&lt;wsp:rsid wsp:val=&quot;00761435&quot;/&gt;&lt;wsp:rsid wsp:val=&quot;00761CCF&quot;/&gt;&lt;wsp:rsid wsp:val=&quot;00761E44&quot;/&gt;&lt;wsp:rsid wsp:val=&quot;00761F79&quot;/&gt;&lt;wsp:rsid wsp:val=&quot;0076257F&quot;/&gt;&lt;wsp:rsid wsp:val=&quot;007631BC&quot;/&gt;&lt;wsp:rsid wsp:val=&quot;007635A2&quot;/&gt;&lt;wsp:rsid wsp:val=&quot;00763E33&quot;/&gt;&lt;wsp:rsid wsp:val=&quot;00764208&quot;/&gt;&lt;wsp:rsid wsp:val=&quot;00764828&quot;/&gt;&lt;wsp:rsid wsp:val=&quot;00765B9C&quot;/&gt;&lt;wsp:rsid wsp:val=&quot;00766324&quot;/&gt;&lt;wsp:rsid wsp:val=&quot;00767B67&quot;/&gt;&lt;wsp:rsid wsp:val=&quot;00767BCF&quot;/&gt;&lt;wsp:rsid wsp:val=&quot;00767E12&quot;/&gt;&lt;wsp:rsid wsp:val=&quot;00770553&quot;/&gt;&lt;wsp:rsid wsp:val=&quot;007709D2&quot;/&gt;&lt;wsp:rsid wsp:val=&quot;0077190B&quot;/&gt;&lt;wsp:rsid wsp:val=&quot;00771B82&quot;/&gt;&lt;wsp:rsid wsp:val=&quot;007720DA&quot;/&gt;&lt;wsp:rsid wsp:val=&quot;0077220D&quot;/&gt;&lt;wsp:rsid wsp:val=&quot;00773BDA&quot;/&gt;&lt;wsp:rsid wsp:val=&quot;00775447&quot;/&gt;&lt;wsp:rsid wsp:val=&quot;00775604&quot;/&gt;&lt;wsp:rsid wsp:val=&quot;0077636B&quot;/&gt;&lt;wsp:rsid wsp:val=&quot;00776AFF&quot;/&gt;&lt;wsp:rsid wsp:val=&quot;0077746B&quot;/&gt;&lt;wsp:rsid wsp:val=&quot;00777F64&quot;/&gt;&lt;wsp:rsid wsp:val=&quot;0078053A&quot;/&gt;&lt;wsp:rsid wsp:val=&quot;0078078A&quot;/&gt;&lt;wsp:rsid wsp:val=&quot;00784D32&quot;/&gt;&lt;wsp:rsid wsp:val=&quot;00785860&quot;/&gt;&lt;wsp:rsid wsp:val=&quot;00786375&quot;/&gt;&lt;wsp:rsid wsp:val=&quot;00786EED&quot;/&gt;&lt;wsp:rsid wsp:val=&quot;00787818&quot;/&gt;&lt;wsp:rsid wsp:val=&quot;00790807&quot;/&gt;&lt;wsp:rsid wsp:val=&quot;00791626&quot;/&gt;&lt;wsp:rsid wsp:val=&quot;00791A05&quot;/&gt;&lt;wsp:rsid wsp:val=&quot;00792E4D&quot;/&gt;&lt;wsp:rsid wsp:val=&quot;0079453E&quot;/&gt;&lt;wsp:rsid wsp:val=&quot;007945A6&quot;/&gt;&lt;wsp:rsid wsp:val=&quot;00794E75&quot;/&gt;&lt;wsp:rsid wsp:val=&quot;00796266&quot;/&gt;&lt;wsp:rsid wsp:val=&quot;00796A37&quot;/&gt;&lt;wsp:rsid wsp:val=&quot;00797982&quot;/&gt;&lt;wsp:rsid wsp:val=&quot;00797DBF&quot;/&gt;&lt;wsp:rsid wsp:val=&quot;007A0C35&quot;/&gt;&lt;wsp:rsid wsp:val=&quot;007A25C4&quot;/&gt;&lt;wsp:rsid wsp:val=&quot;007A2A60&quot;/&gt;&lt;wsp:rsid wsp:val=&quot;007A2E85&quot;/&gt;&lt;wsp:rsid wsp:val=&quot;007A3B2A&quot;/&gt;&lt;wsp:rsid wsp:val=&quot;007A4453&quot;/&gt;&lt;wsp:rsid wsp:val=&quot;007A5FF6&quot;/&gt;&lt;wsp:rsid wsp:val=&quot;007A6001&quot;/&gt;&lt;wsp:rsid wsp:val=&quot;007A6135&quot;/&gt;&lt;wsp:rsid wsp:val=&quot;007A6B3A&quot;/&gt;&lt;wsp:rsid wsp:val=&quot;007A76DC&quot;/&gt;&lt;wsp:rsid wsp:val=&quot;007A773F&quot;/&gt;&lt;wsp:rsid wsp:val=&quot;007B11E6&quot;/&gt;&lt;wsp:rsid wsp:val=&quot;007B451A&quot;/&gt;&lt;wsp:rsid wsp:val=&quot;007B5157&quot;/&gt;&lt;wsp:rsid wsp:val=&quot;007B63D5&quot;/&gt;&lt;wsp:rsid wsp:val=&quot;007B713C&quot;/&gt;&lt;wsp:rsid wsp:val=&quot;007C028B&quot;/&gt;&lt;wsp:rsid wsp:val=&quot;007C14B4&quot;/&gt;&lt;wsp:rsid wsp:val=&quot;007C292E&quot;/&gt;&lt;wsp:rsid wsp:val=&quot;007C449C&quot;/&gt;&lt;wsp:rsid wsp:val=&quot;007C482C&quot;/&gt;&lt;wsp:rsid wsp:val=&quot;007C4A4E&quot;/&gt;&lt;wsp:rsid wsp:val=&quot;007C71EE&quot;/&gt;&lt;wsp:rsid wsp:val=&quot;007C748E&quot;/&gt;&lt;wsp:rsid wsp:val=&quot;007D14E1&quot;/&gt;&lt;wsp:rsid wsp:val=&quot;007D16CE&quot;/&gt;&lt;wsp:rsid wsp:val=&quot;007D1DBD&quot;/&gt;&lt;wsp:rsid wsp:val=&quot;007D2102&quot;/&gt;&lt;wsp:rsid wsp:val=&quot;007D2649&quot;/&gt;&lt;wsp:rsid wsp:val=&quot;007D47F5&quot;/&gt;&lt;wsp:rsid wsp:val=&quot;007D5424&quot;/&gt;&lt;wsp:rsid wsp:val=&quot;007D7A25&quot;/&gt;&lt;wsp:rsid wsp:val=&quot;007D7E08&quot;/&gt;&lt;wsp:rsid wsp:val=&quot;007E06C6&quot;/&gt;&lt;wsp:rsid wsp:val=&quot;007E1E8B&quot;/&gt;&lt;wsp:rsid wsp:val=&quot;007E231F&quot;/&gt;&lt;wsp:rsid wsp:val=&quot;007E2818&quot;/&gt;&lt;wsp:rsid wsp:val=&quot;007E2C8F&quot;/&gt;&lt;wsp:rsid wsp:val=&quot;007E301C&quot;/&gt;&lt;wsp:rsid wsp:val=&quot;007E3475&quot;/&gt;&lt;wsp:rsid wsp:val=&quot;007E3903&quot;/&gt;&lt;wsp:rsid wsp:val=&quot;007E4751&quot;/&gt;&lt;wsp:rsid wsp:val=&quot;007E4BEE&quot;/&gt;&lt;wsp:rsid wsp:val=&quot;007E4F07&quot;/&gt;&lt;wsp:rsid wsp:val=&quot;007E560D&quot;/&gt;&lt;wsp:rsid wsp:val=&quot;007E6327&quot;/&gt;&lt;wsp:rsid wsp:val=&quot;007E64B5&quot;/&gt;&lt;wsp:rsid wsp:val=&quot;007E7E5F&quot;/&gt;&lt;wsp:rsid wsp:val=&quot;007F054C&quot;/&gt;&lt;wsp:rsid wsp:val=&quot;007F0EA6&quot;/&gt;&lt;wsp:rsid wsp:val=&quot;007F1409&quot;/&gt;&lt;wsp:rsid wsp:val=&quot;007F2E53&quot;/&gt;&lt;wsp:rsid wsp:val=&quot;007F34FC&quot;/&gt;&lt;wsp:rsid wsp:val=&quot;007F36A5&quot;/&gt;&lt;wsp:rsid wsp:val=&quot;007F3B17&quot;/&gt;&lt;wsp:rsid wsp:val=&quot;007F56BE&quot;/&gt;&lt;wsp:rsid wsp:val=&quot;007F6A6E&quot;/&gt;&lt;wsp:rsid wsp:val=&quot;007F6B26&quot;/&gt;&lt;wsp:rsid wsp:val=&quot;007F6DD1&quot;/&gt;&lt;wsp:rsid wsp:val=&quot;007F7740&quot;/&gt;&lt;wsp:rsid wsp:val=&quot;00800B95&quot;/&gt;&lt;wsp:rsid wsp:val=&quot;00800C08&quot;/&gt;&lt;wsp:rsid wsp:val=&quot;00801383&quot;/&gt;&lt;wsp:rsid wsp:val=&quot;00802251&quot;/&gt;&lt;wsp:rsid wsp:val=&quot;0080246F&quot;/&gt;&lt;wsp:rsid wsp:val=&quot;00805CAA&quot;/&gt;&lt;wsp:rsid wsp:val=&quot;00806515&quot;/&gt;&lt;wsp:rsid wsp:val=&quot;008067CD&quot;/&gt;&lt;wsp:rsid wsp:val=&quot;008075FE&quot;/&gt;&lt;wsp:rsid wsp:val=&quot;0081088A&quot;/&gt;&lt;wsp:rsid wsp:val=&quot;00812FC8&quot;/&gt;&lt;wsp:rsid wsp:val=&quot;00813428&quot;/&gt;&lt;wsp:rsid wsp:val=&quot;00814539&quot;/&gt;&lt;wsp:rsid wsp:val=&quot;008145A4&quot;/&gt;&lt;wsp:rsid wsp:val=&quot;008159EB&quot;/&gt;&lt;wsp:rsid wsp:val=&quot;008178D0&quot;/&gt;&lt;wsp:rsid wsp:val=&quot;00817C7C&quot;/&gt;&lt;wsp:rsid wsp:val=&quot;00820161&quot;/&gt;&lt;wsp:rsid wsp:val=&quot;00820363&quot;/&gt;&lt;wsp:rsid wsp:val=&quot;0082184C&quot;/&gt;&lt;wsp:rsid wsp:val=&quot;00823371&quot;/&gt;&lt;wsp:rsid wsp:val=&quot;0082435D&quot;/&gt;&lt;wsp:rsid wsp:val=&quot;00824A55&quot;/&gt;&lt;wsp:rsid wsp:val=&quot;00825C9B&quot;/&gt;&lt;wsp:rsid wsp:val=&quot;008267FD&quot;/&gt;&lt;wsp:rsid wsp:val=&quot;008277AD&quot;/&gt;&lt;wsp:rsid wsp:val=&quot;00830C3A&quot;/&gt;&lt;wsp:rsid wsp:val=&quot;00830E7F&quot;/&gt;&lt;wsp:rsid wsp:val=&quot;00831C64&quot;/&gt;&lt;wsp:rsid wsp:val=&quot;008320A9&quot;/&gt;&lt;wsp:rsid wsp:val=&quot;00832D9A&quot;/&gt;&lt;wsp:rsid wsp:val=&quot;008368AD&quot;/&gt;&lt;wsp:rsid wsp:val=&quot;00836E62&quot;/&gt;&lt;wsp:rsid wsp:val=&quot;00841451&quot;/&gt;&lt;wsp:rsid wsp:val=&quot;008419E0&quot;/&gt;&lt;wsp:rsid wsp:val=&quot;00841CAA&quot;/&gt;&lt;wsp:rsid wsp:val=&quot;00841D17&quot;/&gt;&lt;wsp:rsid wsp:val=&quot;00841EA4&quot;/&gt;&lt;wsp:rsid wsp:val=&quot;00843B07&quot;/&gt;&lt;wsp:rsid wsp:val=&quot;00844048&quot;/&gt;&lt;wsp:rsid wsp:val=&quot;008441EC&quot;/&gt;&lt;wsp:rsid wsp:val=&quot;00844FBE&quot;/&gt;&lt;wsp:rsid wsp:val=&quot;00846590&quot;/&gt;&lt;wsp:rsid wsp:val=&quot;008467E8&quot;/&gt;&lt;wsp:rsid wsp:val=&quot;008468C4&quot;/&gt;&lt;wsp:rsid wsp:val=&quot;00847762&quot;/&gt;&lt;wsp:rsid wsp:val=&quot;0085155D&quot;/&gt;&lt;wsp:rsid wsp:val=&quot;00851D6E&quot;/&gt;&lt;wsp:rsid wsp:val=&quot;00851EE0&quot;/&gt;&lt;wsp:rsid wsp:val=&quot;008568F8&quot;/&gt;&lt;wsp:rsid wsp:val=&quot;00857CE5&quot;/&gt;&lt;wsp:rsid wsp:val=&quot;00860188&quot;/&gt;&lt;wsp:rsid wsp:val=&quot;00860C0E&quot;/&gt;&lt;wsp:rsid wsp:val=&quot;00860C6D&quot;/&gt;&lt;wsp:rsid wsp:val=&quot;00861397&quot;/&gt;&lt;wsp:rsid wsp:val=&quot;00861A27&quot;/&gt;&lt;wsp:rsid wsp:val=&quot;00862527&quot;/&gt;&lt;wsp:rsid wsp:val=&quot;008649DE&quot;/&gt;&lt;wsp:rsid wsp:val=&quot;008650B5&quot;/&gt;&lt;wsp:rsid wsp:val=&quot;008658E7&quot;/&gt;&lt;wsp:rsid wsp:val=&quot;008660A2&quot;/&gt;&lt;wsp:rsid wsp:val=&quot;00866735&quot;/&gt;&lt;wsp:rsid wsp:val=&quot;00866DAE&quot;/&gt;&lt;wsp:rsid wsp:val=&quot;008673C5&quot;/&gt;&lt;wsp:rsid wsp:val=&quot;0086766B&quot;/&gt;&lt;wsp:rsid wsp:val=&quot;00870A84&quot;/&gt;&lt;wsp:rsid wsp:val=&quot;00873C08&quot;/&gt;&lt;wsp:rsid wsp:val=&quot;008744C9&quot;/&gt;&lt;wsp:rsid wsp:val=&quot;008744DF&quot;/&gt;&lt;wsp:rsid wsp:val=&quot;008747AF&quot;/&gt;&lt;wsp:rsid wsp:val=&quot;0087544C&quot;/&gt;&lt;wsp:rsid wsp:val=&quot;008762FA&quot;/&gt;&lt;wsp:rsid wsp:val=&quot;008766A8&quot;/&gt;&lt;wsp:rsid wsp:val=&quot;0088030D&quot;/&gt;&lt;wsp:rsid wsp:val=&quot;00880412&quot;/&gt;&lt;wsp:rsid wsp:val=&quot;00881C48&quot;/&gt;&lt;wsp:rsid wsp:val=&quot;00881D7F&quot;/&gt;&lt;wsp:rsid wsp:val=&quot;008823A3&quot;/&gt;&lt;wsp:rsid wsp:val=&quot;008823FA&quot;/&gt;&lt;wsp:rsid wsp:val=&quot;00883982&quot;/&gt;&lt;wsp:rsid wsp:val=&quot;00883E1F&quot;/&gt;&lt;wsp:rsid wsp:val=&quot;008846E0&quot;/&gt;&lt;wsp:rsid wsp:val=&quot;00884879&quot;/&gt;&lt;wsp:rsid wsp:val=&quot;0088669B&quot;/&gt;&lt;wsp:rsid wsp:val=&quot;00886AFD&quot;/&gt;&lt;wsp:rsid wsp:val=&quot;00886CD5&quot;/&gt;&lt;wsp:rsid wsp:val=&quot;008871DD&quot;/&gt;&lt;wsp:rsid wsp:val=&quot;008872BA&quot;/&gt;&lt;wsp:rsid wsp:val=&quot;00887A64&quot;/&gt;&lt;wsp:rsid wsp:val=&quot;00887D54&quot;/&gt;&lt;wsp:rsid wsp:val=&quot;00887F04&quot;/&gt;&lt;wsp:rsid wsp:val=&quot;0089070B&quot;/&gt;&lt;wsp:rsid wsp:val=&quot;008914E6&quot;/&gt;&lt;wsp:rsid wsp:val=&quot;00891C74&quot;/&gt;&lt;wsp:rsid wsp:val=&quot;00892572&quot;/&gt;&lt;wsp:rsid wsp:val=&quot;00892734&quot;/&gt;&lt;wsp:rsid wsp:val=&quot;00892C2F&quot;/&gt;&lt;wsp:rsid wsp:val=&quot;00893EE0&quot;/&gt;&lt;wsp:rsid wsp:val=&quot;00893EEE&quot;/&gt;&lt;wsp:rsid wsp:val=&quot;008974E6&quot;/&gt;&lt;wsp:rsid wsp:val=&quot;008A006E&quot;/&gt;&lt;wsp:rsid wsp:val=&quot;008A015D&quot;/&gt;&lt;wsp:rsid wsp:val=&quot;008A0918&quot;/&gt;&lt;wsp:rsid wsp:val=&quot;008A18B2&quot;/&gt;&lt;wsp:rsid wsp:val=&quot;008A1CDF&quot;/&gt;&lt;wsp:rsid wsp:val=&quot;008A54F7&quot;/&gt;&lt;wsp:rsid wsp:val=&quot;008A56D5&quot;/&gt;&lt;wsp:rsid wsp:val=&quot;008A5C32&quot;/&gt;&lt;wsp:rsid wsp:val=&quot;008A653A&quot;/&gt;&lt;wsp:rsid wsp:val=&quot;008A6590&quot;/&gt;&lt;wsp:rsid wsp:val=&quot;008A73AA&quot;/&gt;&lt;wsp:rsid wsp:val=&quot;008A7C8E&quot;/&gt;&lt;wsp:rsid wsp:val=&quot;008B13C2&quot;/&gt;&lt;wsp:rsid wsp:val=&quot;008B1513&quot;/&gt;&lt;wsp:rsid wsp:val=&quot;008B1F65&quot;/&gt;&lt;wsp:rsid wsp:val=&quot;008B32F8&quot;/&gt;&lt;wsp:rsid wsp:val=&quot;008B66E7&quot;/&gt;&lt;wsp:rsid wsp:val=&quot;008B686B&quot;/&gt;&lt;wsp:rsid wsp:val=&quot;008B6AA7&quot;/&gt;&lt;wsp:rsid wsp:val=&quot;008C0971&quot;/&gt;&lt;wsp:rsid wsp:val=&quot;008C0C05&quot;/&gt;&lt;wsp:rsid wsp:val=&quot;008C2327&quot;/&gt;&lt;wsp:rsid wsp:val=&quot;008C2CB2&quot;/&gt;&lt;wsp:rsid wsp:val=&quot;008C317B&quot;/&gt;&lt;wsp:rsid wsp:val=&quot;008C3286&quot;/&gt;&lt;wsp:rsid wsp:val=&quot;008C32C4&quot;/&gt;&lt;wsp:rsid wsp:val=&quot;008C6494&quot;/&gt;&lt;wsp:rsid wsp:val=&quot;008C6B49&quot;/&gt;&lt;wsp:rsid wsp:val=&quot;008C7271&quot;/&gt;&lt;wsp:rsid wsp:val=&quot;008D1D74&quot;/&gt;&lt;wsp:rsid wsp:val=&quot;008D200D&quot;/&gt;&lt;wsp:rsid wsp:val=&quot;008D2B13&quot;/&gt;&lt;wsp:rsid wsp:val=&quot;008D2E92&quot;/&gt;&lt;wsp:rsid wsp:val=&quot;008D2FFD&quot;/&gt;&lt;wsp:rsid wsp:val=&quot;008D3556&quot;/&gt;&lt;wsp:rsid wsp:val=&quot;008D46C4&quot;/&gt;&lt;wsp:rsid wsp:val=&quot;008D486B&quot;/&gt;&lt;wsp:rsid wsp:val=&quot;008D51C7&quot;/&gt;&lt;wsp:rsid wsp:val=&quot;008D61D5&quot;/&gt;&lt;wsp:rsid wsp:val=&quot;008D6F58&quot;/&gt;&lt;wsp:rsid wsp:val=&quot;008D73C5&quot;/&gt;&lt;wsp:rsid wsp:val=&quot;008E0FFB&quot;/&gt;&lt;wsp:rsid wsp:val=&quot;008E109D&quot;/&gt;&lt;wsp:rsid wsp:val=&quot;008E16B1&quot;/&gt;&lt;wsp:rsid wsp:val=&quot;008E183B&quot;/&gt;&lt;wsp:rsid wsp:val=&quot;008E1DF6&quot;/&gt;&lt;wsp:rsid wsp:val=&quot;008E3A72&quot;/&gt;&lt;wsp:rsid wsp:val=&quot;008E3FF2&quot;/&gt;&lt;wsp:rsid wsp:val=&quot;008E51B2&quot;/&gt;&lt;wsp:rsid wsp:val=&quot;008E5DC3&quot;/&gt;&lt;wsp:rsid wsp:val=&quot;008E5F61&quot;/&gt;&lt;wsp:rsid wsp:val=&quot;008E60EF&quot;/&gt;&lt;wsp:rsid wsp:val=&quot;008E641A&quot;/&gt;&lt;wsp:rsid wsp:val=&quot;008E6C1A&quot;/&gt;&lt;wsp:rsid wsp:val=&quot;008F0C4A&quot;/&gt;&lt;wsp:rsid wsp:val=&quot;008F13F0&quot;/&gt;&lt;wsp:rsid wsp:val=&quot;008F1724&quot;/&gt;&lt;wsp:rsid wsp:val=&quot;008F177D&quot;/&gt;&lt;wsp:rsid wsp:val=&quot;008F1927&quot;/&gt;&lt;wsp:rsid wsp:val=&quot;008F2C8B&quot;/&gt;&lt;wsp:rsid wsp:val=&quot;008F3ECE&quot;/&gt;&lt;wsp:rsid wsp:val=&quot;008F4CCD&quot;/&gt;&lt;wsp:rsid wsp:val=&quot;008F4E36&quot;/&gt;&lt;wsp:rsid wsp:val=&quot;008F54C3&quot;/&gt;&lt;wsp:rsid wsp:val=&quot;008F5872&quot;/&gt;&lt;wsp:rsid wsp:val=&quot;008F5F68&quot;/&gt;&lt;wsp:rsid wsp:val=&quot;008F6AB8&quot;/&gt;&lt;wsp:rsid wsp:val=&quot;008F7202&quot;/&gt;&lt;wsp:rsid wsp:val=&quot;008F7CAA&quot;/&gt;&lt;wsp:rsid wsp:val=&quot;008F7CAB&quot;/&gt;&lt;wsp:rsid wsp:val=&quot;00900BE5&quot;/&gt;&lt;wsp:rsid wsp:val=&quot;00900D54&quot;/&gt;&lt;wsp:rsid wsp:val=&quot;009010AC&quot;/&gt;&lt;wsp:rsid wsp:val=&quot;00901108&quot;/&gt;&lt;wsp:rsid wsp:val=&quot;00901B26&quot;/&gt;&lt;wsp:rsid wsp:val=&quot;0090204B&quot;/&gt;&lt;wsp:rsid wsp:val=&quot;009042FF&quot;/&gt;&lt;wsp:rsid wsp:val=&quot;00906CF8&quot;/&gt;&lt;wsp:rsid wsp:val=&quot;00907A7C&quot;/&gt;&lt;wsp:rsid wsp:val=&quot;00910A99&quot;/&gt;&lt;wsp:rsid wsp:val=&quot;009121A5&quot;/&gt;&lt;wsp:rsid wsp:val=&quot;009123CC&quot;/&gt;&lt;wsp:rsid wsp:val=&quot;0091353A&quot;/&gt;&lt;wsp:rsid wsp:val=&quot;0091434F&quot;/&gt;&lt;wsp:rsid wsp:val=&quot;00914DAE&quot;/&gt;&lt;wsp:rsid wsp:val=&quot;00916096&quot;/&gt;&lt;wsp:rsid wsp:val=&quot;0091628B&quot;/&gt;&lt;wsp:rsid wsp:val=&quot;00916B47&quot;/&gt;&lt;wsp:rsid wsp:val=&quot;0092035F&quot;/&gt;&lt;wsp:rsid wsp:val=&quot;00920D81&quot;/&gt;&lt;wsp:rsid wsp:val=&quot;00920F99&quot;/&gt;&lt;wsp:rsid wsp:val=&quot;00921053&quot;/&gt;&lt;wsp:rsid wsp:val=&quot;009212E5&quot;/&gt;&lt;wsp:rsid wsp:val=&quot;0092139F&quot;/&gt;&lt;wsp:rsid wsp:val=&quot;009215D8&quot;/&gt;&lt;wsp:rsid wsp:val=&quot;00922485&quot;/&gt;&lt;wsp:rsid wsp:val=&quot;009239DA&quot;/&gt;&lt;wsp:rsid wsp:val=&quot;009242E6&quot;/&gt;&lt;wsp:rsid wsp:val=&quot;00924EFB&quot;/&gt;&lt;wsp:rsid wsp:val=&quot;00924FB5&quot;/&gt;&lt;wsp:rsid wsp:val=&quot;00925842&quot;/&gt;&lt;wsp:rsid wsp:val=&quot;00925F53&quot;/&gt;&lt;wsp:rsid wsp:val=&quot;00926C4D&quot;/&gt;&lt;wsp:rsid wsp:val=&quot;00930221&quot;/&gt;&lt;wsp:rsid wsp:val=&quot;009307B8&quot;/&gt;&lt;wsp:rsid wsp:val=&quot;00930F44&quot;/&gt;&lt;wsp:rsid wsp:val=&quot;00932F3F&quot;/&gt;&lt;wsp:rsid wsp:val=&quot;00933251&quot;/&gt;&lt;wsp:rsid wsp:val=&quot;0093372B&quot;/&gt;&lt;wsp:rsid wsp:val=&quot;00935775&quot;/&gt;&lt;wsp:rsid wsp:val=&quot;00936115&quot;/&gt;&lt;wsp:rsid wsp:val=&quot;00937AA6&quot;/&gt;&lt;wsp:rsid wsp:val=&quot;0094123B&quot;/&gt;&lt;wsp:rsid wsp:val=&quot;00941F20&quot;/&gt;&lt;wsp:rsid wsp:val=&quot;009426E3&quot;/&gt;&lt;wsp:rsid wsp:val=&quot;0094299B&quot;/&gt;&lt;wsp:rsid wsp:val=&quot;009429DD&quot;/&gt;&lt;wsp:rsid wsp:val=&quot;0094369D&quot;/&gt;&lt;wsp:rsid wsp:val=&quot;009449A6&quot;/&gt;&lt;wsp:rsid wsp:val=&quot;009458DA&quot;/&gt;&lt;wsp:rsid wsp:val=&quot;00946C5A&quot;/&gt;&lt;wsp:rsid wsp:val=&quot;00946EF3&quot;/&gt;&lt;wsp:rsid wsp:val=&quot;009473FD&quot;/&gt;&lt;wsp:rsid wsp:val=&quot;0094776F&quot;/&gt;&lt;wsp:rsid wsp:val=&quot;00947C01&quot;/&gt;&lt;wsp:rsid wsp:val=&quot;00950D3B&quot;/&gt;&lt;wsp:rsid wsp:val=&quot;00950EC9&quot;/&gt;&lt;wsp:rsid wsp:val=&quot;00951C87&quot;/&gt;&lt;wsp:rsid wsp:val=&quot;0095289E&quot;/&gt;&lt;wsp:rsid wsp:val=&quot;009528DD&quot;/&gt;&lt;wsp:rsid wsp:val=&quot;009529F0&quot;/&gt;&lt;wsp:rsid wsp:val=&quot;00954265&quot;/&gt;&lt;wsp:rsid wsp:val=&quot;009547EA&quot;/&gt;&lt;wsp:rsid wsp:val=&quot;009548EA&quot;/&gt;&lt;wsp:rsid wsp:val=&quot;0095527E&quot;/&gt;&lt;wsp:rsid wsp:val=&quot;009565C2&quot;/&gt;&lt;wsp:rsid wsp:val=&quot;00956767&quot;/&gt;&lt;wsp:rsid wsp:val=&quot;00956F03&quot;/&gt;&lt;wsp:rsid wsp:val=&quot;00957348&quot;/&gt;&lt;wsp:rsid wsp:val=&quot;00957DA9&quot;/&gt;&lt;wsp:rsid wsp:val=&quot;00960520&quot;/&gt;&lt;wsp:rsid wsp:val=&quot;00960A0A&quot;/&gt;&lt;wsp:rsid wsp:val=&quot;00960F60&quot;/&gt;&lt;wsp:rsid wsp:val=&quot;009611C9&quot;/&gt;&lt;wsp:rsid wsp:val=&quot;00962CF6&quot;/&gt;&lt;wsp:rsid wsp:val=&quot;00963B26&quot;/&gt;&lt;wsp:rsid wsp:val=&quot;00963B67&quot;/&gt;&lt;wsp:rsid wsp:val=&quot;00966EBF&quot;/&gt;&lt;wsp:rsid wsp:val=&quot;00970FC4&quot;/&gt;&lt;wsp:rsid wsp:val=&quot;00971AA5&quot;/&gt;&lt;wsp:rsid wsp:val=&quot;00973C73&quot;/&gt;&lt;wsp:rsid wsp:val=&quot;009756BC&quot;/&gt;&lt;wsp:rsid wsp:val=&quot;00975B8D&quot;/&gt;&lt;wsp:rsid wsp:val=&quot;00975B9D&quot;/&gt;&lt;wsp:rsid wsp:val=&quot;009768BD&quot;/&gt;&lt;wsp:rsid wsp:val=&quot;00977317&quot;/&gt;&lt;wsp:rsid wsp:val=&quot;009774E5&quot;/&gt;&lt;wsp:rsid wsp:val=&quot;00977999&quot;/&gt;&lt;wsp:rsid wsp:val=&quot;00981AE1&quot;/&gt;&lt;wsp:rsid wsp:val=&quot;009841E5&quot;/&gt;&lt;wsp:rsid wsp:val=&quot;009847C4&quot;/&gt;&lt;wsp:rsid wsp:val=&quot;00984E00&quot;/&gt;&lt;wsp:rsid wsp:val=&quot;00984FE2&quot;/&gt;&lt;wsp:rsid wsp:val=&quot;00985099&quot;/&gt;&lt;wsp:rsid wsp:val=&quot;00985BE4&quot;/&gt;&lt;wsp:rsid wsp:val=&quot;00987175&quot;/&gt;&lt;wsp:rsid wsp:val=&quot;009873B0&quot;/&gt;&lt;wsp:rsid wsp:val=&quot;0098755E&quot;/&gt;&lt;wsp:rsid wsp:val=&quot;00987805&quot;/&gt;&lt;wsp:rsid wsp:val=&quot;00990EDE&quot;/&gt;&lt;wsp:rsid wsp:val=&quot;00991F5A&quot;/&gt;&lt;wsp:rsid wsp:val=&quot;00993B0E&quot;/&gt;&lt;wsp:rsid wsp:val=&quot;00993B28&quot;/&gt;&lt;wsp:rsid wsp:val=&quot;009952F5&quot;/&gt;&lt;wsp:rsid wsp:val=&quot;0099559E&quot;/&gt;&lt;wsp:rsid wsp:val=&quot;0099623A&quot;/&gt;&lt;wsp:rsid wsp:val=&quot;00997BA9&quot;/&gt;&lt;wsp:rsid wsp:val=&quot;009A0E10&quot;/&gt;&lt;wsp:rsid wsp:val=&quot;009A1C24&quot;/&gt;&lt;wsp:rsid wsp:val=&quot;009A1DDD&quot;/&gt;&lt;wsp:rsid wsp:val=&quot;009A21A4&quot;/&gt;&lt;wsp:rsid wsp:val=&quot;009A5149&quot;/&gt;&lt;wsp:rsid wsp:val=&quot;009A6022&quot;/&gt;&lt;wsp:rsid wsp:val=&quot;009A75F0&quot;/&gt;&lt;wsp:rsid wsp:val=&quot;009B009B&quot;/&gt;&lt;wsp:rsid wsp:val=&quot;009B0332&quot;/&gt;&lt;wsp:rsid wsp:val=&quot;009B1167&quot;/&gt;&lt;wsp:rsid wsp:val=&quot;009B15B8&quot;/&gt;&lt;wsp:rsid wsp:val=&quot;009B2EE8&quot;/&gt;&lt;wsp:rsid wsp:val=&quot;009B3A14&quot;/&gt;&lt;wsp:rsid wsp:val=&quot;009B7CB0&quot;/&gt;&lt;wsp:rsid wsp:val=&quot;009B7D9D&quot;/&gt;&lt;wsp:rsid wsp:val=&quot;009C057E&quot;/&gt;&lt;wsp:rsid wsp:val=&quot;009C0696&quot;/&gt;&lt;wsp:rsid wsp:val=&quot;009C07AF&quot;/&gt;&lt;wsp:rsid wsp:val=&quot;009C11EE&quot;/&gt;&lt;wsp:rsid wsp:val=&quot;009C193B&quot;/&gt;&lt;wsp:rsid wsp:val=&quot;009C299A&quot;/&gt;&lt;wsp:rsid wsp:val=&quot;009C5196&quot;/&gt;&lt;wsp:rsid wsp:val=&quot;009C56A4&quot;/&gt;&lt;wsp:rsid wsp:val=&quot;009C5D76&quot;/&gt;&lt;wsp:rsid wsp:val=&quot;009C65A5&quot;/&gt;&lt;wsp:rsid wsp:val=&quot;009C6648&quot;/&gt;&lt;wsp:rsid wsp:val=&quot;009C6BEB&quot;/&gt;&lt;wsp:rsid wsp:val=&quot;009C6E21&quot;/&gt;&lt;wsp:rsid wsp:val=&quot;009C71F2&quot;/&gt;&lt;wsp:rsid wsp:val=&quot;009D03E4&quot;/&gt;&lt;wsp:rsid wsp:val=&quot;009D0B1F&quot;/&gt;&lt;wsp:rsid wsp:val=&quot;009D1FDB&quot;/&gt;&lt;wsp:rsid wsp:val=&quot;009D22CD&quot;/&gt;&lt;wsp:rsid wsp:val=&quot;009D313B&quot;/&gt;&lt;wsp:rsid wsp:val=&quot;009D3CCE&quot;/&gt;&lt;wsp:rsid wsp:val=&quot;009D4DE5&quot;/&gt;&lt;wsp:rsid wsp:val=&quot;009D578F&quot;/&gt;&lt;wsp:rsid wsp:val=&quot;009D598B&quot;/&gt;&lt;wsp:rsid wsp:val=&quot;009D6B20&quot;/&gt;&lt;wsp:rsid wsp:val=&quot;009D6C12&quot;/&gt;&lt;wsp:rsid wsp:val=&quot;009D7008&quot;/&gt;&lt;wsp:rsid wsp:val=&quot;009D7B4E&quot;/&gt;&lt;wsp:rsid wsp:val=&quot;009E1B09&quot;/&gt;&lt;wsp:rsid wsp:val=&quot;009E3CC7&quot;/&gt;&lt;wsp:rsid wsp:val=&quot;009E406C&quot;/&gt;&lt;wsp:rsid wsp:val=&quot;009E50DD&quot;/&gt;&lt;wsp:rsid wsp:val=&quot;009E5B36&quot;/&gt;&lt;wsp:rsid wsp:val=&quot;009E6537&quot;/&gt;&lt;wsp:rsid wsp:val=&quot;009E6D0B&quot;/&gt;&lt;wsp:rsid wsp:val=&quot;009F00F8&quot;/&gt;&lt;wsp:rsid wsp:val=&quot;009F161E&quot;/&gt;&lt;wsp:rsid wsp:val=&quot;009F216B&quot;/&gt;&lt;wsp:rsid wsp:val=&quot;009F27A4&quot;/&gt;&lt;wsp:rsid wsp:val=&quot;009F2D52&quot;/&gt;&lt;wsp:rsid wsp:val=&quot;009F38F8&quot;/&gt;&lt;wsp:rsid wsp:val=&quot;009F39BE&quot;/&gt;&lt;wsp:rsid wsp:val=&quot;009F4D9E&quot;/&gt;&lt;wsp:rsid wsp:val=&quot;009F5C7D&quot;/&gt;&lt;wsp:rsid wsp:val=&quot;009F6C9E&quot;/&gt;&lt;wsp:rsid wsp:val=&quot;00A00186&quot;/&gt;&lt;wsp:rsid wsp:val=&quot;00A00553&quot;/&gt;&lt;wsp:rsid wsp:val=&quot;00A01F7D&quot;/&gt;&lt;wsp:rsid wsp:val=&quot;00A026F5&quot;/&gt;&lt;wsp:rsid wsp:val=&quot;00A02C94&quot;/&gt;&lt;wsp:rsid wsp:val=&quot;00A0349F&quot;/&gt;&lt;wsp:rsid wsp:val=&quot;00A035B6&quot;/&gt;&lt;wsp:rsid wsp:val=&quot;00A03D11&quot;/&gt;&lt;wsp:rsid wsp:val=&quot;00A04450&quot;/&gt;&lt;wsp:rsid wsp:val=&quot;00A0503B&quot;/&gt;&lt;wsp:rsid wsp:val=&quot;00A05B4D&quot;/&gt;&lt;wsp:rsid wsp:val=&quot;00A103B9&quot;/&gt;&lt;wsp:rsid wsp:val=&quot;00A1384D&quot;/&gt;&lt;wsp:rsid wsp:val=&quot;00A13EC9&quot;/&gt;&lt;wsp:rsid wsp:val=&quot;00A15146&quot;/&gt;&lt;wsp:rsid wsp:val=&quot;00A1520B&quot;/&gt;&lt;wsp:rsid wsp:val=&quot;00A15C54&quot;/&gt;&lt;wsp:rsid wsp:val=&quot;00A1736F&quot;/&gt;&lt;wsp:rsid wsp:val=&quot;00A1784E&quot;/&gt;&lt;wsp:rsid wsp:val=&quot;00A20096&quot;/&gt;&lt;wsp:rsid wsp:val=&quot;00A220D8&quot;/&gt;&lt;wsp:rsid wsp:val=&quot;00A23BA0&quot;/&gt;&lt;wsp:rsid wsp:val=&quot;00A25B0D&quot;/&gt;&lt;wsp:rsid wsp:val=&quot;00A25B4C&quot;/&gt;&lt;wsp:rsid wsp:val=&quot;00A26A0C&quot;/&gt;&lt;wsp:rsid wsp:val=&quot;00A26A23&quot;/&gt;&lt;wsp:rsid wsp:val=&quot;00A26A85&quot;/&gt;&lt;wsp:rsid wsp:val=&quot;00A26F08&quot;/&gt;&lt;wsp:rsid wsp:val=&quot;00A26F4A&quot;/&gt;&lt;wsp:rsid wsp:val=&quot;00A2796C&quot;/&gt;&lt;wsp:rsid wsp:val=&quot;00A30684&quot;/&gt;&lt;wsp:rsid wsp:val=&quot;00A31709&quot;/&gt;&lt;wsp:rsid wsp:val=&quot;00A31F39&quot;/&gt;&lt;wsp:rsid wsp:val=&quot;00A32014&quot;/&gt;&lt;wsp:rsid wsp:val=&quot;00A321E5&quot;/&gt;&lt;wsp:rsid wsp:val=&quot;00A32B26&quot;/&gt;&lt;wsp:rsid wsp:val=&quot;00A334C1&quot;/&gt;&lt;wsp:rsid wsp:val=&quot;00A3374A&quot;/&gt;&lt;wsp:rsid wsp:val=&quot;00A34447&quot;/&gt;&lt;wsp:rsid wsp:val=&quot;00A3622D&quot;/&gt;&lt;wsp:rsid wsp:val=&quot;00A36628&quot;/&gt;&lt;wsp:rsid wsp:val=&quot;00A36E22&quot;/&gt;&lt;wsp:rsid wsp:val=&quot;00A37E8E&quot;/&gt;&lt;wsp:rsid wsp:val=&quot;00A37E95&quot;/&gt;&lt;wsp:rsid wsp:val=&quot;00A37F2F&quot;/&gt;&lt;wsp:rsid wsp:val=&quot;00A41ECE&quot;/&gt;&lt;wsp:rsid wsp:val=&quot;00A42CBE&quot;/&gt;&lt;wsp:rsid wsp:val=&quot;00A43137&quot;/&gt;&lt;wsp:rsid wsp:val=&quot;00A44231&quot;/&gt;&lt;wsp:rsid wsp:val=&quot;00A44D4B&quot;/&gt;&lt;wsp:rsid wsp:val=&quot;00A45184&quot;/&gt;&lt;wsp:rsid wsp:val=&quot;00A45743&quot;/&gt;&lt;wsp:rsid wsp:val=&quot;00A45BC0&quot;/&gt;&lt;wsp:rsid wsp:val=&quot;00A46D65&quot;/&gt;&lt;wsp:rsid wsp:val=&quot;00A46FC5&quot;/&gt;&lt;wsp:rsid wsp:val=&quot;00A47C15&quot;/&gt;&lt;wsp:rsid wsp:val=&quot;00A509CF&quot;/&gt;&lt;wsp:rsid wsp:val=&quot;00A51483&quot;/&gt;&lt;wsp:rsid wsp:val=&quot;00A5189B&quot;/&gt;&lt;wsp:rsid wsp:val=&quot;00A52235&quot;/&gt;&lt;wsp:rsid wsp:val=&quot;00A5248B&quot;/&gt;&lt;wsp:rsid wsp:val=&quot;00A52BE0&quot;/&gt;&lt;wsp:rsid wsp:val=&quot;00A52E98&quot;/&gt;&lt;wsp:rsid wsp:val=&quot;00A533D7&quot;/&gt;&lt;wsp:rsid wsp:val=&quot;00A53F3C&quot;/&gt;&lt;wsp:rsid wsp:val=&quot;00A55693&quot;/&gt;&lt;wsp:rsid wsp:val=&quot;00A558F8&quot;/&gt;&lt;wsp:rsid wsp:val=&quot;00A55D87&quot;/&gt;&lt;wsp:rsid wsp:val=&quot;00A5634E&quot;/&gt;&lt;wsp:rsid wsp:val=&quot;00A56E77&quot;/&gt;&lt;wsp:rsid wsp:val=&quot;00A57007&quot;/&gt;&lt;wsp:rsid wsp:val=&quot;00A57CC3&quot;/&gt;&lt;wsp:rsid wsp:val=&quot;00A60336&quot;/&gt;&lt;wsp:rsid wsp:val=&quot;00A61DFD&quot;/&gt;&lt;wsp:rsid wsp:val=&quot;00A62BB9&quot;/&gt;&lt;wsp:rsid wsp:val=&quot;00A64852&quot;/&gt;&lt;wsp:rsid wsp:val=&quot;00A6495D&quot;/&gt;&lt;wsp:rsid wsp:val=&quot;00A6563B&quot;/&gt;&lt;wsp:rsid wsp:val=&quot;00A65BB1&quot;/&gt;&lt;wsp:rsid wsp:val=&quot;00A66B77&quot;/&gt;&lt;wsp:rsid wsp:val=&quot;00A66C3D&quot;/&gt;&lt;wsp:rsid wsp:val=&quot;00A66E17&quot;/&gt;&lt;wsp:rsid wsp:val=&quot;00A707A3&quot;/&gt;&lt;wsp:rsid wsp:val=&quot;00A70947&quot;/&gt;&lt;wsp:rsid wsp:val=&quot;00A71D48&quot;/&gt;&lt;wsp:rsid wsp:val=&quot;00A73B40&quot;/&gt;&lt;wsp:rsid wsp:val=&quot;00A741C0&quot;/&gt;&lt;wsp:rsid wsp:val=&quot;00A758CF&quot;/&gt;&lt;wsp:rsid wsp:val=&quot;00A76625&quot;/&gt;&lt;wsp:rsid wsp:val=&quot;00A76AD2&quot;/&gt;&lt;wsp:rsid wsp:val=&quot;00A77E2A&quot;/&gt;&lt;wsp:rsid wsp:val=&quot;00A77E76&quot;/&gt;&lt;wsp:rsid wsp:val=&quot;00A8021F&quot;/&gt;&lt;wsp:rsid wsp:val=&quot;00A81629&quot;/&gt;&lt;wsp:rsid wsp:val=&quot;00A817A7&quot;/&gt;&lt;wsp:rsid wsp:val=&quot;00A81A5F&quot;/&gt;&lt;wsp:rsid wsp:val=&quot;00A826FD&quot;/&gt;&lt;wsp:rsid wsp:val=&quot;00A83FD1&quot;/&gt;&lt;wsp:rsid wsp:val=&quot;00A841A0&quot;/&gt;&lt;wsp:rsid wsp:val=&quot;00A843DD&quot;/&gt;&lt;wsp:rsid wsp:val=&quot;00A8484A&quot;/&gt;&lt;wsp:rsid wsp:val=&quot;00A85603&quot;/&gt;&lt;wsp:rsid wsp:val=&quot;00A856F5&quot;/&gt;&lt;wsp:rsid wsp:val=&quot;00A857B7&quot;/&gt;&lt;wsp:rsid wsp:val=&quot;00A86928&quot;/&gt;&lt;wsp:rsid wsp:val=&quot;00A86F88&quot;/&gt;&lt;wsp:rsid wsp:val=&quot;00A878CB&quot;/&gt;&lt;wsp:rsid wsp:val=&quot;00A90CE0&quot;/&gt;&lt;wsp:rsid wsp:val=&quot;00A92509&quot;/&gt;&lt;wsp:rsid wsp:val=&quot;00A92711&quot;/&gt;&lt;wsp:rsid wsp:val=&quot;00A928AD&quot;/&gt;&lt;wsp:rsid wsp:val=&quot;00A941A5&quot;/&gt;&lt;wsp:rsid wsp:val=&quot;00A95ED2&quot;/&gt;&lt;wsp:rsid wsp:val=&quot;00A96692&quot;/&gt;&lt;wsp:rsid wsp:val=&quot;00AA24B4&quot;/&gt;&lt;wsp:rsid wsp:val=&quot;00AA2F07&quot;/&gt;&lt;wsp:rsid wsp:val=&quot;00AA4C15&quot;/&gt;&lt;wsp:rsid wsp:val=&quot;00AA693C&quot;/&gt;&lt;wsp:rsid wsp:val=&quot;00AA7C66&quot;/&gt;&lt;wsp:rsid wsp:val=&quot;00AB1F58&quot;/&gt;&lt;wsp:rsid wsp:val=&quot;00AB2140&quot;/&gt;&lt;wsp:rsid wsp:val=&quot;00AB2146&quot;/&gt;&lt;wsp:rsid wsp:val=&quot;00AB2D21&quot;/&gt;&lt;wsp:rsid wsp:val=&quot;00AB32C7&quot;/&gt;&lt;wsp:rsid wsp:val=&quot;00AB354D&quot;/&gt;&lt;wsp:rsid wsp:val=&quot;00AB7129&quot;/&gt;&lt;wsp:rsid wsp:val=&quot;00AB7201&quot;/&gt;&lt;wsp:rsid wsp:val=&quot;00AB73C3&quot;/&gt;&lt;wsp:rsid wsp:val=&quot;00AB78EF&quot;/&gt;&lt;wsp:rsid wsp:val=&quot;00AB7DF5&quot;/&gt;&lt;wsp:rsid wsp:val=&quot;00AC0343&quot;/&gt;&lt;wsp:rsid wsp:val=&quot;00AC1AF9&quot;/&gt;&lt;wsp:rsid wsp:val=&quot;00AC1E8B&quot;/&gt;&lt;wsp:rsid wsp:val=&quot;00AC5F92&quot;/&gt;&lt;wsp:rsid wsp:val=&quot;00AC61D6&quot;/&gt;&lt;wsp:rsid wsp:val=&quot;00AC6844&quot;/&gt;&lt;wsp:rsid wsp:val=&quot;00AC6994&quot;/&gt;&lt;wsp:rsid wsp:val=&quot;00AC7124&quot;/&gt;&lt;wsp:rsid wsp:val=&quot;00AD04D6&quot;/&gt;&lt;wsp:rsid wsp:val=&quot;00AD0869&quot;/&gt;&lt;wsp:rsid wsp:val=&quot;00AD0E4B&quot;/&gt;&lt;wsp:rsid wsp:val=&quot;00AD0E61&quot;/&gt;&lt;wsp:rsid wsp:val=&quot;00AD16EE&quot;/&gt;&lt;wsp:rsid wsp:val=&quot;00AD1B12&quot;/&gt;&lt;wsp:rsid wsp:val=&quot;00AD207B&quot;/&gt;&lt;wsp:rsid wsp:val=&quot;00AD20A7&quot;/&gt;&lt;wsp:rsid wsp:val=&quot;00AD20B7&quot;/&gt;&lt;wsp:rsid wsp:val=&quot;00AD33BE&quot;/&gt;&lt;wsp:rsid wsp:val=&quot;00AD349A&quot;/&gt;&lt;wsp:rsid wsp:val=&quot;00AD4F6E&quot;/&gt;&lt;wsp:rsid wsp:val=&quot;00AD571F&quot;/&gt;&lt;wsp:rsid wsp:val=&quot;00AD5943&quot;/&gt;&lt;wsp:rsid wsp:val=&quot;00AD59D5&quot;/&gt;&lt;wsp:rsid wsp:val=&quot;00AD5C23&quot;/&gt;&lt;wsp:rsid wsp:val=&quot;00AD6281&quot;/&gt;&lt;wsp:rsid wsp:val=&quot;00AD6340&quot;/&gt;&lt;wsp:rsid wsp:val=&quot;00AD77AD&quot;/&gt;&lt;wsp:rsid wsp:val=&quot;00AD7D56&quot;/&gt;&lt;wsp:rsid wsp:val=&quot;00AD7FF4&quot;/&gt;&lt;wsp:rsid wsp:val=&quot;00AE11CD&quot;/&gt;&lt;wsp:rsid wsp:val=&quot;00AE23B0&quot;/&gt;&lt;wsp:rsid wsp:val=&quot;00AE309E&quot;/&gt;&lt;wsp:rsid wsp:val=&quot;00AE40C1&quot;/&gt;&lt;wsp:rsid wsp:val=&quot;00AE4560&quot;/&gt;&lt;wsp:rsid wsp:val=&quot;00AE4D61&quot;/&gt;&lt;wsp:rsid wsp:val=&quot;00AE4EA8&quot;/&gt;&lt;wsp:rsid wsp:val=&quot;00AE58BF&quot;/&gt;&lt;wsp:rsid wsp:val=&quot;00AE70A4&quot;/&gt;&lt;wsp:rsid wsp:val=&quot;00AF0473&quot;/&gt;&lt;wsp:rsid wsp:val=&quot;00AF0502&quot;/&gt;&lt;wsp:rsid wsp:val=&quot;00AF0F8C&quot;/&gt;&lt;wsp:rsid wsp:val=&quot;00AF2D12&quot;/&gt;&lt;wsp:rsid wsp:val=&quot;00AF2FFC&quot;/&gt;&lt;wsp:rsid wsp:val=&quot;00AF347C&quot;/&gt;&lt;wsp:rsid wsp:val=&quot;00AF4522&quot;/&gt;&lt;wsp:rsid wsp:val=&quot;00AF45D6&quot;/&gt;&lt;wsp:rsid wsp:val=&quot;00AF4789&quot;/&gt;&lt;wsp:rsid wsp:val=&quot;00AF48F3&quot;/&gt;&lt;wsp:rsid wsp:val=&quot;00AF7252&quot;/&gt;&lt;wsp:rsid wsp:val=&quot;00AF7E9D&quot;/&gt;&lt;wsp:rsid wsp:val=&quot;00B00957&quot;/&gt;&lt;wsp:rsid wsp:val=&quot;00B01359&quot;/&gt;&lt;wsp:rsid wsp:val=&quot;00B0398C&quot;/&gt;&lt;wsp:rsid wsp:val=&quot;00B0450E&quot;/&gt;&lt;wsp:rsid wsp:val=&quot;00B04A00&quot;/&gt;&lt;wsp:rsid wsp:val=&quot;00B05612&quot;/&gt;&lt;wsp:rsid wsp:val=&quot;00B06C9E&quot;/&gt;&lt;wsp:rsid wsp:val=&quot;00B071E8&quot;/&gt;&lt;wsp:rsid wsp:val=&quot;00B071FB&quot;/&gt;&lt;wsp:rsid wsp:val=&quot;00B103C3&quot;/&gt;&lt;wsp:rsid wsp:val=&quot;00B10482&quot;/&gt;&lt;wsp:rsid wsp:val=&quot;00B11C32&quot;/&gt;&lt;wsp:rsid wsp:val=&quot;00B12278&quot;/&gt;&lt;wsp:rsid wsp:val=&quot;00B126EE&quot;/&gt;&lt;wsp:rsid wsp:val=&quot;00B1279C&quot;/&gt;&lt;wsp:rsid wsp:val=&quot;00B14A45&quot;/&gt;&lt;wsp:rsid wsp:val=&quot;00B1539D&quot;/&gt;&lt;wsp:rsid wsp:val=&quot;00B160B1&quot;/&gt;&lt;wsp:rsid wsp:val=&quot;00B166C8&quot;/&gt;&lt;wsp:rsid wsp:val=&quot;00B2052D&quot;/&gt;&lt;wsp:rsid wsp:val=&quot;00B2137F&quot;/&gt;&lt;wsp:rsid wsp:val=&quot;00B227BF&quot;/&gt;&lt;wsp:rsid wsp:val=&quot;00B22FC3&quot;/&gt;&lt;wsp:rsid wsp:val=&quot;00B23782&quot;/&gt;&lt;wsp:rsid wsp:val=&quot;00B23817&quot;/&gt;&lt;wsp:rsid wsp:val=&quot;00B23C8F&quot;/&gt;&lt;wsp:rsid wsp:val=&quot;00B23F2E&quot;/&gt;&lt;wsp:rsid wsp:val=&quot;00B2496F&quot;/&gt;&lt;wsp:rsid wsp:val=&quot;00B32A8E&quot;/&gt;&lt;wsp:rsid wsp:val=&quot;00B32D05&quot;/&gt;&lt;wsp:rsid wsp:val=&quot;00B348D5&quot;/&gt;&lt;wsp:rsid wsp:val=&quot;00B34E93&quot;/&gt;&lt;wsp:rsid wsp:val=&quot;00B36065&quot;/&gt;&lt;wsp:rsid wsp:val=&quot;00B374B7&quot;/&gt;&lt;wsp:rsid wsp:val=&quot;00B40B14&quot;/&gt;&lt;wsp:rsid wsp:val=&quot;00B426E9&quot;/&gt;&lt;wsp:rsid wsp:val=&quot;00B42C07&quot;/&gt;&lt;wsp:rsid wsp:val=&quot;00B42F88&quot;/&gt;&lt;wsp:rsid wsp:val=&quot;00B4400E&quot;/&gt;&lt;wsp:rsid wsp:val=&quot;00B443A6&quot;/&gt;&lt;wsp:rsid wsp:val=&quot;00B44F40&quot;/&gt;&lt;wsp:rsid wsp:val=&quot;00B46A9B&quot;/&gt;&lt;wsp:rsid wsp:val=&quot;00B46B0D&quot;/&gt;&lt;wsp:rsid wsp:val=&quot;00B470CF&quot;/&gt;&lt;wsp:rsid wsp:val=&quot;00B477B4&quot;/&gt;&lt;wsp:rsid wsp:val=&quot;00B47A29&quot;/&gt;&lt;wsp:rsid wsp:val=&quot;00B509EF&quot;/&gt;&lt;wsp:rsid wsp:val=&quot;00B513B1&quot;/&gt;&lt;wsp:rsid wsp:val=&quot;00B5182C&quot;/&gt;&lt;wsp:rsid wsp:val=&quot;00B52825&quot;/&gt;&lt;wsp:rsid wsp:val=&quot;00B52F93&quot;/&gt;&lt;wsp:rsid wsp:val=&quot;00B5348B&quot;/&gt;&lt;wsp:rsid wsp:val=&quot;00B53CB8&quot;/&gt;&lt;wsp:rsid wsp:val=&quot;00B53DBA&quot;/&gt;&lt;wsp:rsid wsp:val=&quot;00B54155&quot;/&gt;&lt;wsp:rsid wsp:val=&quot;00B542BE&quot;/&gt;&lt;wsp:rsid wsp:val=&quot;00B555FF&quot;/&gt;&lt;wsp:rsid wsp:val=&quot;00B55F6D&quot;/&gt;&lt;wsp:rsid wsp:val=&quot;00B560B1&quot;/&gt;&lt;wsp:rsid wsp:val=&quot;00B56A3E&quot;/&gt;&lt;wsp:rsid wsp:val=&quot;00B56C59&quot;/&gt;&lt;wsp:rsid wsp:val=&quot;00B56DD4&quot;/&gt;&lt;wsp:rsid wsp:val=&quot;00B57242&quot;/&gt;&lt;wsp:rsid wsp:val=&quot;00B572AA&quot;/&gt;&lt;wsp:rsid wsp:val=&quot;00B572CE&quot;/&gt;&lt;wsp:rsid wsp:val=&quot;00B57B94&quot;/&gt;&lt;wsp:rsid wsp:val=&quot;00B60E95&quot;/&gt;&lt;wsp:rsid wsp:val=&quot;00B62D46&quot;/&gt;&lt;wsp:rsid wsp:val=&quot;00B6387D&quot;/&gt;&lt;wsp:rsid wsp:val=&quot;00B63B8F&quot;/&gt;&lt;wsp:rsid wsp:val=&quot;00B65260&quot;/&gt;&lt;wsp:rsid wsp:val=&quot;00B6584B&quot;/&gt;&lt;wsp:rsid wsp:val=&quot;00B659A3&quot;/&gt;&lt;wsp:rsid wsp:val=&quot;00B66977&quot;/&gt;&lt;wsp:rsid wsp:val=&quot;00B67797&quot;/&gt;&lt;wsp:rsid wsp:val=&quot;00B701D4&quot;/&gt;&lt;wsp:rsid wsp:val=&quot;00B708B0&quot;/&gt;&lt;wsp:rsid wsp:val=&quot;00B72005&quot;/&gt;&lt;wsp:rsid wsp:val=&quot;00B721B6&quot;/&gt;&lt;wsp:rsid wsp:val=&quot;00B72D01&quot;/&gt;&lt;wsp:rsid wsp:val=&quot;00B72D2B&quot;/&gt;&lt;wsp:rsid wsp:val=&quot;00B7349D&quot;/&gt;&lt;wsp:rsid wsp:val=&quot;00B73B6D&quot;/&gt;&lt;wsp:rsid wsp:val=&quot;00B73E61&quot;/&gt;&lt;wsp:rsid wsp:val=&quot;00B7540A&quot;/&gt;&lt;wsp:rsid wsp:val=&quot;00B76831&quot;/&gt;&lt;wsp:rsid wsp:val=&quot;00B80BD1&quot;/&gt;&lt;wsp:rsid wsp:val=&quot;00B81F0C&quot;/&gt;&lt;wsp:rsid wsp:val=&quot;00B8228A&quot;/&gt;&lt;wsp:rsid wsp:val=&quot;00B82A1A&quot;/&gt;&lt;wsp:rsid wsp:val=&quot;00B82B60&quot;/&gt;&lt;wsp:rsid wsp:val=&quot;00B82EF3&quot;/&gt;&lt;wsp:rsid wsp:val=&quot;00B83809&quot;/&gt;&lt;wsp:rsid wsp:val=&quot;00B83AD7&quot;/&gt;&lt;wsp:rsid wsp:val=&quot;00B83B9A&quot;/&gt;&lt;wsp:rsid wsp:val=&quot;00B84484&quot;/&gt;&lt;wsp:rsid wsp:val=&quot;00B84E5C&quot;/&gt;&lt;wsp:rsid wsp:val=&quot;00B86609&quot;/&gt;&lt;wsp:rsid wsp:val=&quot;00B86761&quot;/&gt;&lt;wsp:rsid wsp:val=&quot;00B87C06&quot;/&gt;&lt;wsp:rsid wsp:val=&quot;00B87DF3&quot;/&gt;&lt;wsp:rsid wsp:val=&quot;00B87E12&quot;/&gt;&lt;wsp:rsid wsp:val=&quot;00B87ED4&quot;/&gt;&lt;wsp:rsid wsp:val=&quot;00B90B78&quot;/&gt;&lt;wsp:rsid wsp:val=&quot;00B91125&quot;/&gt;&lt;wsp:rsid wsp:val=&quot;00B92817&quot;/&gt;&lt;wsp:rsid wsp:val=&quot;00B942C9&quot;/&gt;&lt;wsp:rsid wsp:val=&quot;00B9560D&quot;/&gt;&lt;wsp:rsid wsp:val=&quot;00B9573A&quot;/&gt;&lt;wsp:rsid wsp:val=&quot;00B960A1&quot;/&gt;&lt;wsp:rsid wsp:val=&quot;00B97404&quot;/&gt;&lt;wsp:rsid wsp:val=&quot;00B97A98&quot;/&gt;&lt;wsp:rsid wsp:val=&quot;00BA0A68&quot;/&gt;&lt;wsp:rsid wsp:val=&quot;00BA216E&quot;/&gt;&lt;wsp:rsid wsp:val=&quot;00BA2712&quot;/&gt;&lt;wsp:rsid wsp:val=&quot;00BA3C12&quot;/&gt;&lt;wsp:rsid wsp:val=&quot;00BA4684&quot;/&gt;&lt;wsp:rsid wsp:val=&quot;00BA6994&quot;/&gt;&lt;wsp:rsid wsp:val=&quot;00BA6E47&quot;/&gt;&lt;wsp:rsid wsp:val=&quot;00BA6E65&quot;/&gt;&lt;wsp:rsid wsp:val=&quot;00BA6EA0&quot;/&gt;&lt;wsp:rsid wsp:val=&quot;00BB18DF&quot;/&gt;&lt;wsp:rsid wsp:val=&quot;00BB23C1&quot;/&gt;&lt;wsp:rsid wsp:val=&quot;00BB2D1B&quot;/&gt;&lt;wsp:rsid wsp:val=&quot;00BB4B7F&quot;/&gt;&lt;wsp:rsid wsp:val=&quot;00BB7C19&quot;/&gt;&lt;wsp:rsid wsp:val=&quot;00BB7E34&quot;/&gt;&lt;wsp:rsid wsp:val=&quot;00BC0732&quot;/&gt;&lt;wsp:rsid wsp:val=&quot;00BC0A7C&quot;/&gt;&lt;wsp:rsid wsp:val=&quot;00BC0E53&quot;/&gt;&lt;wsp:rsid wsp:val=&quot;00BC19BA&quot;/&gt;&lt;wsp:rsid wsp:val=&quot;00BC2578&quot;/&gt;&lt;wsp:rsid wsp:val=&quot;00BC2B23&quot;/&gt;&lt;wsp:rsid wsp:val=&quot;00BC2D65&quot;/&gt;&lt;wsp:rsid wsp:val=&quot;00BC2EE3&quot;/&gt;&lt;wsp:rsid wsp:val=&quot;00BC2F8C&quot;/&gt;&lt;wsp:rsid wsp:val=&quot;00BC37C4&quot;/&gt;&lt;wsp:rsid wsp:val=&quot;00BC3CE3&quot;/&gt;&lt;wsp:rsid wsp:val=&quot;00BC7B29&quot;/&gt;&lt;wsp:rsid wsp:val=&quot;00BC7EA1&quot;/&gt;&lt;wsp:rsid wsp:val=&quot;00BC7EA3&quot;/&gt;&lt;wsp:rsid wsp:val=&quot;00BD014A&quot;/&gt;&lt;wsp:rsid wsp:val=&quot;00BD0BDF&quot;/&gt;&lt;wsp:rsid wsp:val=&quot;00BD0D5E&quot;/&gt;&lt;wsp:rsid wsp:val=&quot;00BD18E2&quot;/&gt;&lt;wsp:rsid wsp:val=&quot;00BD2A37&quot;/&gt;&lt;wsp:rsid wsp:val=&quot;00BD2A90&quot;/&gt;&lt;wsp:rsid wsp:val=&quot;00BD2D15&quot;/&gt;&lt;wsp:rsid wsp:val=&quot;00BD2FC8&quot;/&gt;&lt;wsp:rsid wsp:val=&quot;00BD477F&quot;/&gt;&lt;wsp:rsid wsp:val=&quot;00BD4B0A&quot;/&gt;&lt;wsp:rsid wsp:val=&quot;00BD4D12&quot;/&gt;&lt;wsp:rsid wsp:val=&quot;00BD5733&quot;/&gt;&lt;wsp:rsid wsp:val=&quot;00BD594D&quot;/&gt;&lt;wsp:rsid wsp:val=&quot;00BD6899&quot;/&gt;&lt;wsp:rsid wsp:val=&quot;00BD6A7A&quot;/&gt;&lt;wsp:rsid wsp:val=&quot;00BD722F&quot;/&gt;&lt;wsp:rsid wsp:val=&quot;00BD7264&quot;/&gt;&lt;wsp:rsid wsp:val=&quot;00BE0429&quot;/&gt;&lt;wsp:rsid wsp:val=&quot;00BE07FF&quot;/&gt;&lt;wsp:rsid wsp:val=&quot;00BE0854&quot;/&gt;&lt;wsp:rsid wsp:val=&quot;00BE09CD&quot;/&gt;&lt;wsp:rsid wsp:val=&quot;00BE0D1F&quot;/&gt;&lt;wsp:rsid wsp:val=&quot;00BE14C3&quot;/&gt;&lt;wsp:rsid wsp:val=&quot;00BE269E&quot;/&gt;&lt;wsp:rsid wsp:val=&quot;00BE4241&quot;/&gt;&lt;wsp:rsid wsp:val=&quot;00BE461B&quot;/&gt;&lt;wsp:rsid wsp:val=&quot;00BE5697&quot;/&gt;&lt;wsp:rsid wsp:val=&quot;00BE7524&quot;/&gt;&lt;wsp:rsid wsp:val=&quot;00BE7B77&quot;/&gt;&lt;wsp:rsid wsp:val=&quot;00BF07B9&quot;/&gt;&lt;wsp:rsid wsp:val=&quot;00BF1AF9&quot;/&gt;&lt;wsp:rsid wsp:val=&quot;00BF225D&quot;/&gt;&lt;wsp:rsid wsp:val=&quot;00BF2C77&quot;/&gt;&lt;wsp:rsid wsp:val=&quot;00BF3173&quot;/&gt;&lt;wsp:rsid wsp:val=&quot;00BF6C35&quot;/&gt;&lt;wsp:rsid wsp:val=&quot;00BF6CC6&quot;/&gt;&lt;wsp:rsid wsp:val=&quot;00C01032&quot;/&gt;&lt;wsp:rsid wsp:val=&quot;00C01881&quot;/&gt;&lt;wsp:rsid wsp:val=&quot;00C025AF&quot;/&gt;&lt;wsp:rsid wsp:val=&quot;00C02668&quot;/&gt;&lt;wsp:rsid wsp:val=&quot;00C0586E&quot;/&gt;&lt;wsp:rsid wsp:val=&quot;00C05E15&quot;/&gt;&lt;wsp:rsid wsp:val=&quot;00C065AA&quot;/&gt;&lt;wsp:rsid wsp:val=&quot;00C070FC&quot;/&gt;&lt;wsp:rsid wsp:val=&quot;00C073CD&quot;/&gt;&lt;wsp:rsid wsp:val=&quot;00C100BA&quot;/&gt;&lt;wsp:rsid wsp:val=&quot;00C10173&quot;/&gt;&lt;wsp:rsid wsp:val=&quot;00C11E3D&quot;/&gt;&lt;wsp:rsid wsp:val=&quot;00C125BD&quot;/&gt;&lt;wsp:rsid wsp:val=&quot;00C1275F&quot;/&gt;&lt;wsp:rsid wsp:val=&quot;00C12EB3&quot;/&gt;&lt;wsp:rsid wsp:val=&quot;00C13D7C&quot;/&gt;&lt;wsp:rsid wsp:val=&quot;00C13DCD&quot;/&gt;&lt;wsp:rsid wsp:val=&quot;00C142CA&quot;/&gt;&lt;wsp:rsid wsp:val=&quot;00C14C71&quot;/&gt;&lt;wsp:rsid wsp:val=&quot;00C1601C&quot;/&gt;&lt;wsp:rsid wsp:val=&quot;00C16270&quot;/&gt;&lt;wsp:rsid wsp:val=&quot;00C170AA&quot;/&gt;&lt;wsp:rsid wsp:val=&quot;00C2087B&quot;/&gt;&lt;wsp:rsid wsp:val=&quot;00C20D66&quot;/&gt;&lt;wsp:rsid wsp:val=&quot;00C2112E&quot;/&gt;&lt;wsp:rsid wsp:val=&quot;00C22EF4&quot;/&gt;&lt;wsp:rsid wsp:val=&quot;00C23270&quot;/&gt;&lt;wsp:rsid wsp:val=&quot;00C23432&quot;/&gt;&lt;wsp:rsid wsp:val=&quot;00C234A2&quot;/&gt;&lt;wsp:rsid wsp:val=&quot;00C240E5&quot;/&gt;&lt;wsp:rsid wsp:val=&quot;00C25058&quot;/&gt;&lt;wsp:rsid wsp:val=&quot;00C25F06&quot;/&gt;&lt;wsp:rsid wsp:val=&quot;00C27FAD&quot;/&gt;&lt;wsp:rsid wsp:val=&quot;00C327D4&quot;/&gt;&lt;wsp:rsid wsp:val=&quot;00C333AD&quot;/&gt;&lt;wsp:rsid wsp:val=&quot;00C33786&quot;/&gt;&lt;wsp:rsid wsp:val=&quot;00C33BCF&quot;/&gt;&lt;wsp:rsid wsp:val=&quot;00C3410E&quot;/&gt;&lt;wsp:rsid wsp:val=&quot;00C34388&quot;/&gt;&lt;wsp:rsid wsp:val=&quot;00C34CE6&quot;/&gt;&lt;wsp:rsid wsp:val=&quot;00C35998&quot;/&gt;&lt;wsp:rsid wsp:val=&quot;00C35C7C&quot;/&gt;&lt;wsp:rsid wsp:val=&quot;00C36A9E&quot;/&gt;&lt;wsp:rsid wsp:val=&quot;00C36C67&quot;/&gt;&lt;wsp:rsid wsp:val=&quot;00C370AC&quot;/&gt;&lt;wsp:rsid wsp:val=&quot;00C379F7&quot;/&gt;&lt;wsp:rsid wsp:val=&quot;00C37CA4&quot;/&gt;&lt;wsp:rsid wsp:val=&quot;00C404E5&quot;/&gt;&lt;wsp:rsid wsp:val=&quot;00C40E19&quot;/&gt;&lt;wsp:rsid wsp:val=&quot;00C41976&quot;/&gt;&lt;wsp:rsid wsp:val=&quot;00C41D38&quot;/&gt;&lt;wsp:rsid wsp:val=&quot;00C4288F&quot;/&gt;&lt;wsp:rsid wsp:val=&quot;00C4319A&quot;/&gt;&lt;wsp:rsid wsp:val=&quot;00C438E3&quot;/&gt;&lt;wsp:rsid wsp:val=&quot;00C43CC4&quot;/&gt;&lt;wsp:rsid wsp:val=&quot;00C4564F&quot;/&gt;&lt;wsp:rsid wsp:val=&quot;00C473BD&quot;/&gt;&lt;wsp:rsid wsp:val=&quot;00C476BC&quot;/&gt;&lt;wsp:rsid wsp:val=&quot;00C50379&quot;/&gt;&lt;wsp:rsid wsp:val=&quot;00C5074F&quot;/&gt;&lt;wsp:rsid wsp:val=&quot;00C512D0&quot;/&gt;&lt;wsp:rsid wsp:val=&quot;00C51548&quot;/&gt;&lt;wsp:rsid wsp:val=&quot;00C518DA&quot;/&gt;&lt;wsp:rsid wsp:val=&quot;00C523BB&quot;/&gt;&lt;wsp:rsid wsp:val=&quot;00C539B0&quot;/&gt;&lt;wsp:rsid wsp:val=&quot;00C53AA5&quot;/&gt;&lt;wsp:rsid wsp:val=&quot;00C548FD&quot;/&gt;&lt;wsp:rsid wsp:val=&quot;00C55256&quot;/&gt;&lt;wsp:rsid wsp:val=&quot;00C55714&quot;/&gt;&lt;wsp:rsid wsp:val=&quot;00C562ED&quot;/&gt;&lt;wsp:rsid wsp:val=&quot;00C57286&quot;/&gt;&lt;wsp:rsid wsp:val=&quot;00C57C06&quot;/&gt;&lt;wsp:rsid wsp:val=&quot;00C60002&quot;/&gt;&lt;wsp:rsid wsp:val=&quot;00C60B21&quot;/&gt;&lt;wsp:rsid wsp:val=&quot;00C61667&quot;/&gt;&lt;wsp:rsid wsp:val=&quot;00C61812&quot;/&gt;&lt;wsp:rsid wsp:val=&quot;00C6441C&quot;/&gt;&lt;wsp:rsid wsp:val=&quot;00C64D9E&quot;/&gt;&lt;wsp:rsid wsp:val=&quot;00C65CFB&quot;/&gt;&lt;wsp:rsid wsp:val=&quot;00C6644A&quot;/&gt;&lt;wsp:rsid wsp:val=&quot;00C6704D&quot;/&gt;&lt;wsp:rsid wsp:val=&quot;00C67CCE&quot;/&gt;&lt;wsp:rsid wsp:val=&quot;00C67F40&quot;/&gt;&lt;wsp:rsid wsp:val=&quot;00C70188&quot;/&gt;&lt;wsp:rsid wsp:val=&quot;00C71C45&quot;/&gt;&lt;wsp:rsid wsp:val=&quot;00C71FA7&quot;/&gt;&lt;wsp:rsid wsp:val=&quot;00C725B2&quot;/&gt;&lt;wsp:rsid wsp:val=&quot;00C73114&quot;/&gt;&lt;wsp:rsid wsp:val=&quot;00C7360A&quot;/&gt;&lt;wsp:rsid wsp:val=&quot;00C7387B&quot;/&gt;&lt;wsp:rsid wsp:val=&quot;00C747F1&quot;/&gt;&lt;wsp:rsid wsp:val=&quot;00C74C9E&quot;/&gt;&lt;wsp:rsid wsp:val=&quot;00C751E0&quot;/&gt;&lt;wsp:rsid wsp:val=&quot;00C7539E&quot;/&gt;&lt;wsp:rsid wsp:val=&quot;00C7570B&quot;/&gt;&lt;wsp:rsid wsp:val=&quot;00C75826&quot;/&gt;&lt;wsp:rsid wsp:val=&quot;00C7786F&quot;/&gt;&lt;wsp:rsid wsp:val=&quot;00C77D71&quot;/&gt;&lt;wsp:rsid wsp:val=&quot;00C8043B&quot;/&gt;&lt;wsp:rsid wsp:val=&quot;00C81BA8&quot;/&gt;&lt;wsp:rsid wsp:val=&quot;00C81CE6&quot;/&gt;&lt;wsp:rsid wsp:val=&quot;00C82703&quot;/&gt;&lt;wsp:rsid wsp:val=&quot;00C82FED&quot;/&gt;&lt;wsp:rsid wsp:val=&quot;00C83D3E&quot;/&gt;&lt;wsp:rsid wsp:val=&quot;00C844F6&quot;/&gt;&lt;wsp:rsid wsp:val=&quot;00C84582&quot;/&gt;&lt;wsp:rsid wsp:val=&quot;00C85B82&quot;/&gt;&lt;wsp:rsid wsp:val=&quot;00C85DB1&quot;/&gt;&lt;wsp:rsid wsp:val=&quot;00C869EB&quot;/&gt;&lt;wsp:rsid wsp:val=&quot;00C86C77&quot;/&gt;&lt;wsp:rsid wsp:val=&quot;00C90CCF&quot;/&gt;&lt;wsp:rsid wsp:val=&quot;00C91A3F&quot;/&gt;&lt;wsp:rsid wsp:val=&quot;00C921DD&quot;/&gt;&lt;wsp:rsid wsp:val=&quot;00C922A5&quot;/&gt;&lt;wsp:rsid wsp:val=&quot;00C92978&quot;/&gt;&lt;wsp:rsid wsp:val=&quot;00C92ABA&quot;/&gt;&lt;wsp:rsid wsp:val=&quot;00C955AC&quot;/&gt;&lt;wsp:rsid wsp:val=&quot;00C97DBD&quot;/&gt;&lt;wsp:rsid wsp:val=&quot;00CA0567&quot;/&gt;&lt;wsp:rsid wsp:val=&quot;00CA0AC8&quot;/&gt;&lt;wsp:rsid wsp:val=&quot;00CA141A&quot;/&gt;&lt;wsp:rsid wsp:val=&quot;00CA1669&quot;/&gt;&lt;wsp:rsid wsp:val=&quot;00CA17B3&quot;/&gt;&lt;wsp:rsid wsp:val=&quot;00CA1CE4&quot;/&gt;&lt;wsp:rsid wsp:val=&quot;00CA1F04&quot;/&gt;&lt;wsp:rsid wsp:val=&quot;00CA2662&quot;/&gt;&lt;wsp:rsid wsp:val=&quot;00CA2B81&quot;/&gt;&lt;wsp:rsid wsp:val=&quot;00CA5881&quot;/&gt;&lt;wsp:rsid wsp:val=&quot;00CA5E3C&quot;/&gt;&lt;wsp:rsid wsp:val=&quot;00CA6A11&quot;/&gt;&lt;wsp:rsid wsp:val=&quot;00CA77F9&quot;/&gt;&lt;wsp:rsid wsp:val=&quot;00CA7B96&quot;/&gt;&lt;wsp:rsid wsp:val=&quot;00CB0273&quot;/&gt;&lt;wsp:rsid wsp:val=&quot;00CB0C6C&quot;/&gt;&lt;wsp:rsid wsp:val=&quot;00CB1840&quot;/&gt;&lt;wsp:rsid wsp:val=&quot;00CB20A1&quot;/&gt;&lt;wsp:rsid wsp:val=&quot;00CB2441&quot;/&gt;&lt;wsp:rsid wsp:val=&quot;00CB46F5&quot;/&gt;&lt;wsp:rsid wsp:val=&quot;00CB6D2E&quot;/&gt;&lt;wsp:rsid wsp:val=&quot;00CB6E40&quot;/&gt;&lt;wsp:rsid wsp:val=&quot;00CB7E95&quot;/&gt;&lt;wsp:rsid wsp:val=&quot;00CC0160&quot;/&gt;&lt;wsp:rsid wsp:val=&quot;00CC024B&quot;/&gt;&lt;wsp:rsid wsp:val=&quot;00CC1B61&quot;/&gt;&lt;wsp:rsid wsp:val=&quot;00CC1EDD&quot;/&gt;&lt;wsp:rsid wsp:val=&quot;00CC24EC&quot;/&gt;&lt;wsp:rsid wsp:val=&quot;00CC35F2&quot;/&gt;&lt;wsp:rsid wsp:val=&quot;00CC3B54&quot;/&gt;&lt;wsp:rsid wsp:val=&quot;00CC4E26&quot;/&gt;&lt;wsp:rsid wsp:val=&quot;00CC6209&quot;/&gt;&lt;wsp:rsid wsp:val=&quot;00CC6468&quot;/&gt;&lt;wsp:rsid wsp:val=&quot;00CC7159&quot;/&gt;&lt;wsp:rsid wsp:val=&quot;00CC7685&quot;/&gt;&lt;wsp:rsid wsp:val=&quot;00CC7A95&quot;/&gt;&lt;wsp:rsid wsp:val=&quot;00CC7BAA&quot;/&gt;&lt;wsp:rsid wsp:val=&quot;00CD1197&quot;/&gt;&lt;wsp:rsid wsp:val=&quot;00CD1AA7&quot;/&gt;&lt;wsp:rsid wsp:val=&quot;00CD30D7&quot;/&gt;&lt;wsp:rsid wsp:val=&quot;00CD35C7&quot;/&gt;&lt;wsp:rsid wsp:val=&quot;00CD35D4&quot;/&gt;&lt;wsp:rsid wsp:val=&quot;00CD3B44&quot;/&gt;&lt;wsp:rsid wsp:val=&quot;00CD40C6&quot;/&gt;&lt;wsp:rsid wsp:val=&quot;00CD4760&quot;/&gt;&lt;wsp:rsid wsp:val=&quot;00CD528A&quot;/&gt;&lt;wsp:rsid wsp:val=&quot;00CD53AD&quot;/&gt;&lt;wsp:rsid wsp:val=&quot;00CD58D1&quot;/&gt;&lt;wsp:rsid wsp:val=&quot;00CD63CA&quot;/&gt;&lt;wsp:rsid wsp:val=&quot;00CD7120&quot;/&gt;&lt;wsp:rsid wsp:val=&quot;00CE059B&quot;/&gt;&lt;wsp:rsid wsp:val=&quot;00CE13F5&quot;/&gt;&lt;wsp:rsid wsp:val=&quot;00CE1C3E&quot;/&gt;&lt;wsp:rsid wsp:val=&quot;00CE3E40&quot;/&gt;&lt;wsp:rsid wsp:val=&quot;00CE4C1B&quot;/&gt;&lt;wsp:rsid wsp:val=&quot;00CE4E45&quot;/&gt;&lt;wsp:rsid wsp:val=&quot;00CE5B22&quot;/&gt;&lt;wsp:rsid wsp:val=&quot;00CE5F2A&quot;/&gt;&lt;wsp:rsid wsp:val=&quot;00CE5FB9&quot;/&gt;&lt;wsp:rsid wsp:val=&quot;00CE6620&quot;/&gt;&lt;wsp:rsid wsp:val=&quot;00CE69D7&quot;/&gt;&lt;wsp:rsid wsp:val=&quot;00CE6C19&quot;/&gt;&lt;wsp:rsid wsp:val=&quot;00CE784B&quot;/&gt;&lt;wsp:rsid wsp:val=&quot;00CF0504&quot;/&gt;&lt;wsp:rsid wsp:val=&quot;00CF0EE6&quot;/&gt;&lt;wsp:rsid wsp:val=&quot;00CF1E6D&quot;/&gt;&lt;wsp:rsid wsp:val=&quot;00CF283C&quot;/&gt;&lt;wsp:rsid wsp:val=&quot;00CF353E&quot;/&gt;&lt;wsp:rsid wsp:val=&quot;00CF475F&quot;/&gt;&lt;wsp:rsid wsp:val=&quot;00CF48BA&quot;/&gt;&lt;wsp:rsid wsp:val=&quot;00CF5528&quot;/&gt;&lt;wsp:rsid wsp:val=&quot;00CF59D2&quot;/&gt;&lt;wsp:rsid wsp:val=&quot;00CF75E4&quot;/&gt;&lt;wsp:rsid wsp:val=&quot;00CF786A&quot;/&gt;&lt;wsp:rsid wsp:val=&quot;00CF7C4C&quot;/&gt;&lt;wsp:rsid wsp:val=&quot;00CF7CD2&quot;/&gt;&lt;wsp:rsid wsp:val=&quot;00D01B5B&quot;/&gt;&lt;wsp:rsid wsp:val=&quot;00D0256E&quot;/&gt;&lt;wsp:rsid wsp:val=&quot;00D04443&quot;/&gt;&lt;wsp:rsid wsp:val=&quot;00D04C45&quot;/&gt;&lt;wsp:rsid wsp:val=&quot;00D04DA1&quot;/&gt;&lt;wsp:rsid wsp:val=&quot;00D05DA8&quot;/&gt;&lt;wsp:rsid wsp:val=&quot;00D05DB7&quot;/&gt;&lt;wsp:rsid wsp:val=&quot;00D06033&quot;/&gt;&lt;wsp:rsid wsp:val=&quot;00D06195&quot;/&gt;&lt;wsp:rsid wsp:val=&quot;00D06C98&quot;/&gt;&lt;wsp:rsid wsp:val=&quot;00D07090&quot;/&gt;&lt;wsp:rsid wsp:val=&quot;00D10162&quot;/&gt;&lt;wsp:rsid wsp:val=&quot;00D116EF&quot;/&gt;&lt;wsp:rsid wsp:val=&quot;00D12784&quot;/&gt;&lt;wsp:rsid wsp:val=&quot;00D12E1E&quot;/&gt;&lt;wsp:rsid wsp:val=&quot;00D1439E&quot;/&gt;&lt;wsp:rsid wsp:val=&quot;00D14C90&quot;/&gt;&lt;wsp:rsid wsp:val=&quot;00D1600C&quot;/&gt;&lt;wsp:rsid wsp:val=&quot;00D17217&quot;/&gt;&lt;wsp:rsid wsp:val=&quot;00D177CB&quot;/&gt;&lt;wsp:rsid wsp:val=&quot;00D20053&quot;/&gt;&lt;wsp:rsid wsp:val=&quot;00D206C5&quot;/&gt;&lt;wsp:rsid wsp:val=&quot;00D20ECB&quot;/&gt;&lt;wsp:rsid wsp:val=&quot;00D218B7&quot;/&gt;&lt;wsp:rsid wsp:val=&quot;00D218F9&quot;/&gt;&lt;wsp:rsid wsp:val=&quot;00D21B36&quot;/&gt;&lt;wsp:rsid wsp:val=&quot;00D224D0&quot;/&gt;&lt;wsp:rsid wsp:val=&quot;00D2319C&quot;/&gt;&lt;wsp:rsid wsp:val=&quot;00D25E12&quot;/&gt;&lt;wsp:rsid wsp:val=&quot;00D26223&quot;/&gt;&lt;wsp:rsid wsp:val=&quot;00D272FB&quot;/&gt;&lt;wsp:rsid wsp:val=&quot;00D3298D&quot;/&gt;&lt;wsp:rsid wsp:val=&quot;00D33AE1&quot;/&gt;&lt;wsp:rsid wsp:val=&quot;00D346B3&quot;/&gt;&lt;wsp:rsid wsp:val=&quot;00D34A5E&quot;/&gt;&lt;wsp:rsid wsp:val=&quot;00D35272&quot;/&gt;&lt;wsp:rsid wsp:val=&quot;00D355E2&quot;/&gt;&lt;wsp:rsid wsp:val=&quot;00D35CB1&quot;/&gt;&lt;wsp:rsid wsp:val=&quot;00D3625D&quot;/&gt;&lt;wsp:rsid wsp:val=&quot;00D40765&quot;/&gt;&lt;wsp:rsid wsp:val=&quot;00D40B3E&quot;/&gt;&lt;wsp:rsid wsp:val=&quot;00D4151F&quot;/&gt;&lt;wsp:rsid wsp:val=&quot;00D4160D&quot;/&gt;&lt;wsp:rsid wsp:val=&quot;00D41FA7&quot;/&gt;&lt;wsp:rsid wsp:val=&quot;00D43008&quot;/&gt;&lt;wsp:rsid wsp:val=&quot;00D4342B&quot;/&gt;&lt;wsp:rsid wsp:val=&quot;00D435E3&quot;/&gt;&lt;wsp:rsid wsp:val=&quot;00D43A0D&quot;/&gt;&lt;wsp:rsid wsp:val=&quot;00D44670&quot;/&gt;&lt;wsp:rsid wsp:val=&quot;00D4552D&quot;/&gt;&lt;wsp:rsid wsp:val=&quot;00D45F1C&quot;/&gt;&lt;wsp:rsid wsp:val=&quot;00D46EA8&quot;/&gt;&lt;wsp:rsid wsp:val=&quot;00D50473&quot;/&gt;&lt;wsp:rsid wsp:val=&quot;00D50964&quot;/&gt;&lt;wsp:rsid wsp:val=&quot;00D510DE&quot;/&gt;&lt;wsp:rsid wsp:val=&quot;00D51C00&quot;/&gt;&lt;wsp:rsid wsp:val=&quot;00D522D7&quot;/&gt;&lt;wsp:rsid wsp:val=&quot;00D523DB&quot;/&gt;&lt;wsp:rsid wsp:val=&quot;00D535E0&quot;/&gt;&lt;wsp:rsid wsp:val=&quot;00D53EA6&quot;/&gt;&lt;wsp:rsid wsp:val=&quot;00D53F06&quot;/&gt;&lt;wsp:rsid wsp:val=&quot;00D548AA&quot;/&gt;&lt;wsp:rsid wsp:val=&quot;00D55FDE&quot;/&gt;&lt;wsp:rsid wsp:val=&quot;00D567B1&quot;/&gt;&lt;wsp:rsid wsp:val=&quot;00D56AA0&quot;/&gt;&lt;wsp:rsid wsp:val=&quot;00D5722D&quot;/&gt;&lt;wsp:rsid wsp:val=&quot;00D576A4&quot;/&gt;&lt;wsp:rsid wsp:val=&quot;00D57DDF&quot;/&gt;&lt;wsp:rsid wsp:val=&quot;00D60231&quot;/&gt;&lt;wsp:rsid wsp:val=&quot;00D60370&quot;/&gt;&lt;wsp:rsid wsp:val=&quot;00D61280&quot;/&gt;&lt;wsp:rsid wsp:val=&quot;00D621C6&quot;/&gt;&lt;wsp:rsid wsp:val=&quot;00D622C7&quot;/&gt;&lt;wsp:rsid wsp:val=&quot;00D62497&quot;/&gt;&lt;wsp:rsid wsp:val=&quot;00D62606&quot;/&gt;&lt;wsp:rsid wsp:val=&quot;00D62719&quot;/&gt;&lt;wsp:rsid wsp:val=&quot;00D62835&quot;/&gt;&lt;wsp:rsid wsp:val=&quot;00D6298C&quot;/&gt;&lt;wsp:rsid wsp:val=&quot;00D62C33&quot;/&gt;&lt;wsp:rsid wsp:val=&quot;00D63010&quot;/&gt;&lt;wsp:rsid wsp:val=&quot;00D639AE&quot;/&gt;&lt;wsp:rsid wsp:val=&quot;00D64D78&quot;/&gt;&lt;wsp:rsid wsp:val=&quot;00D70157&quot;/&gt;&lt;wsp:rsid wsp:val=&quot;00D705F9&quot;/&gt;&lt;wsp:rsid wsp:val=&quot;00D725D0&quot;/&gt;&lt;wsp:rsid wsp:val=&quot;00D73B56&quot;/&gt;&lt;wsp:rsid wsp:val=&quot;00D73FF1&quot;/&gt;&lt;wsp:rsid wsp:val=&quot;00D7414E&quot;/&gt;&lt;wsp:rsid wsp:val=&quot;00D7563E&quot;/&gt;&lt;wsp:rsid wsp:val=&quot;00D76A35&quot;/&gt;&lt;wsp:rsid wsp:val=&quot;00D770F5&quot;/&gt;&lt;wsp:rsid wsp:val=&quot;00D8066B&quot;/&gt;&lt;wsp:rsid wsp:val=&quot;00D80B79&quot;/&gt;&lt;wsp:rsid wsp:val=&quot;00D824D2&quot;/&gt;&lt;wsp:rsid wsp:val=&quot;00D82BCE&quot;/&gt;&lt;wsp:rsid wsp:val=&quot;00D8355C&quot;/&gt;&lt;wsp:rsid wsp:val=&quot;00D83F85&quot;/&gt;&lt;wsp:rsid wsp:val=&quot;00D85063&quot;/&gt;&lt;wsp:rsid wsp:val=&quot;00D85C23&quot;/&gt;&lt;wsp:rsid wsp:val=&quot;00D8626A&quot;/&gt;&lt;wsp:rsid wsp:val=&quot;00D862F4&quot;/&gt;&lt;wsp:rsid wsp:val=&quot;00D86638&quot;/&gt;&lt;wsp:rsid wsp:val=&quot;00D9080A&quot;/&gt;&lt;wsp:rsid wsp:val=&quot;00D90C19&quot;/&gt;&lt;wsp:rsid wsp:val=&quot;00D912A7&quot;/&gt;&lt;wsp:rsid wsp:val=&quot;00D91E4D&quot;/&gt;&lt;wsp:rsid wsp:val=&quot;00D92242&quot;/&gt;&lt;wsp:rsid wsp:val=&quot;00D92978&quot;/&gt;&lt;wsp:rsid wsp:val=&quot;00D9473D&quot;/&gt;&lt;wsp:rsid wsp:val=&quot;00D9494D&quot;/&gt;&lt;wsp:rsid wsp:val=&quot;00D95692&quot;/&gt;&lt;wsp:rsid wsp:val=&quot;00D95859&quot;/&gt;&lt;wsp:rsid wsp:val=&quot;00D96DE4&quot;/&gt;&lt;wsp:rsid wsp:val=&quot;00D9754F&quot;/&gt;&lt;wsp:rsid wsp:val=&quot;00D97EA9&quot;/&gt;&lt;wsp:rsid wsp:val=&quot;00DA0007&quot;/&gt;&lt;wsp:rsid wsp:val=&quot;00DA04C6&quot;/&gt;&lt;wsp:rsid wsp:val=&quot;00DA0FA8&quot;/&gt;&lt;wsp:rsid wsp:val=&quot;00DA1347&quot;/&gt;&lt;wsp:rsid wsp:val=&quot;00DA17CF&quot;/&gt;&lt;wsp:rsid wsp:val=&quot;00DA1A4D&quot;/&gt;&lt;wsp:rsid wsp:val=&quot;00DA4CC8&quot;/&gt;&lt;wsp:rsid wsp:val=&quot;00DA4D73&quot;/&gt;&lt;wsp:rsid wsp:val=&quot;00DA4E93&quot;/&gt;&lt;wsp:rsid wsp:val=&quot;00DA4FB8&quot;/&gt;&lt;wsp:rsid wsp:val=&quot;00DA5694&quot;/&gt;&lt;wsp:rsid wsp:val=&quot;00DA5CE2&quot;/&gt;&lt;wsp:rsid wsp:val=&quot;00DA6096&quot;/&gt;&lt;wsp:rsid wsp:val=&quot;00DA653B&quot;/&gt;&lt;wsp:rsid wsp:val=&quot;00DA729F&quot;/&gt;&lt;wsp:rsid wsp:val=&quot;00DB0A52&quot;/&gt;&lt;wsp:rsid wsp:val=&quot;00DB0E4C&quot;/&gt;&lt;wsp:rsid wsp:val=&quot;00DB1BBF&quot;/&gt;&lt;wsp:rsid wsp:val=&quot;00DB210D&quot;/&gt;&lt;wsp:rsid wsp:val=&quot;00DB3556&quot;/&gt;&lt;wsp:rsid wsp:val=&quot;00DB3C5E&quot;/&gt;&lt;wsp:rsid wsp:val=&quot;00DB40A3&quot;/&gt;&lt;wsp:rsid wsp:val=&quot;00DB4181&quot;/&gt;&lt;wsp:rsid wsp:val=&quot;00DB4936&quot;/&gt;&lt;wsp:rsid wsp:val=&quot;00DB4A63&quot;/&gt;&lt;wsp:rsid wsp:val=&quot;00DB4F72&quot;/&gt;&lt;wsp:rsid wsp:val=&quot;00DB5C93&quot;/&gt;&lt;wsp:rsid wsp:val=&quot;00DB6944&quot;/&gt;&lt;wsp:rsid wsp:val=&quot;00DB6A30&quot;/&gt;&lt;wsp:rsid wsp:val=&quot;00DB7219&quot;/&gt;&lt;wsp:rsid wsp:val=&quot;00DB740E&quot;/&gt;&lt;wsp:rsid wsp:val=&quot;00DB744E&quot;/&gt;&lt;wsp:rsid wsp:val=&quot;00DB78DB&quot;/&gt;&lt;wsp:rsid wsp:val=&quot;00DC0748&quot;/&gt;&lt;wsp:rsid wsp:val=&quot;00DC0C82&quot;/&gt;&lt;wsp:rsid wsp:val=&quot;00DC2476&quot;/&gt;&lt;wsp:rsid wsp:val=&quot;00DC27B7&quot;/&gt;&lt;wsp:rsid wsp:val=&quot;00DC45B8&quot;/&gt;&lt;wsp:rsid wsp:val=&quot;00DC4B38&quot;/&gt;&lt;wsp:rsid wsp:val=&quot;00DC52CD&quot;/&gt;&lt;wsp:rsid wsp:val=&quot;00DC54C6&quot;/&gt;&lt;wsp:rsid wsp:val=&quot;00DC5A66&quot;/&gt;&lt;wsp:rsid wsp:val=&quot;00DC5C2D&quot;/&gt;&lt;wsp:rsid wsp:val=&quot;00DC6BEF&quot;/&gt;&lt;wsp:rsid wsp:val=&quot;00DC715B&quot;/&gt;&lt;wsp:rsid wsp:val=&quot;00DC7670&quot;/&gt;&lt;wsp:rsid wsp:val=&quot;00DD046A&quot;/&gt;&lt;wsp:rsid wsp:val=&quot;00DD04A6&quot;/&gt;&lt;wsp:rsid wsp:val=&quot;00DD1333&quot;/&gt;&lt;wsp:rsid wsp:val=&quot;00DD1BB6&quot;/&gt;&lt;wsp:rsid wsp:val=&quot;00DD1F23&quot;/&gt;&lt;wsp:rsid wsp:val=&quot;00DD2065&quot;/&gt;&lt;wsp:rsid wsp:val=&quot;00DD26E5&quot;/&gt;&lt;wsp:rsid wsp:val=&quot;00DD337B&quot;/&gt;&lt;wsp:rsid wsp:val=&quot;00DD5088&quot;/&gt;&lt;wsp:rsid wsp:val=&quot;00DD5AAC&quot;/&gt;&lt;wsp:rsid wsp:val=&quot;00DD6744&quot;/&gt;&lt;wsp:rsid wsp:val=&quot;00DE06BB&quot;/&gt;&lt;wsp:rsid wsp:val=&quot;00DE08F6&quot;/&gt;&lt;wsp:rsid wsp:val=&quot;00DE0B03&quot;/&gt;&lt;wsp:rsid wsp:val=&quot;00DE131E&quot;/&gt;&lt;wsp:rsid wsp:val=&quot;00DE156D&quot;/&gt;&lt;wsp:rsid wsp:val=&quot;00DE23B0&quot;/&gt;&lt;wsp:rsid wsp:val=&quot;00DE2D57&quot;/&gt;&lt;wsp:rsid wsp:val=&quot;00DE3283&quot;/&gt;&lt;wsp:rsid wsp:val=&quot;00DE3A76&quot;/&gt;&lt;wsp:rsid wsp:val=&quot;00DE48C2&quot;/&gt;&lt;wsp:rsid wsp:val=&quot;00DE6B12&quot;/&gt;&lt;wsp:rsid wsp:val=&quot;00DE6BD0&quot;/&gt;&lt;wsp:rsid wsp:val=&quot;00DE6C2C&quot;/&gt;&lt;wsp:rsid wsp:val=&quot;00DE6E53&quot;/&gt;&lt;wsp:rsid wsp:val=&quot;00DE79C3&quot;/&gt;&lt;wsp:rsid wsp:val=&quot;00DE7AB5&quot;/&gt;&lt;wsp:rsid wsp:val=&quot;00DF140A&quot;/&gt;&lt;wsp:rsid wsp:val=&quot;00DF29C0&quot;/&gt;&lt;wsp:rsid wsp:val=&quot;00DF2C94&quot;/&gt;&lt;wsp:rsid wsp:val=&quot;00DF3B86&quot;/&gt;&lt;wsp:rsid wsp:val=&quot;00DF4740&quot;/&gt;&lt;wsp:rsid wsp:val=&quot;00DF5B7D&quot;/&gt;&lt;wsp:rsid wsp:val=&quot;00DF609C&quot;/&gt;&lt;wsp:rsid wsp:val=&quot;00DF6209&quot;/&gt;&lt;wsp:rsid wsp:val=&quot;00DF6EED&quot;/&gt;&lt;wsp:rsid wsp:val=&quot;00DF703E&quot;/&gt;&lt;wsp:rsid wsp:val=&quot;00DF712A&quot;/&gt;&lt;wsp:rsid wsp:val=&quot;00DF7D5E&quot;/&gt;&lt;wsp:rsid wsp:val=&quot;00DF7E0F&quot;/&gt;&lt;wsp:rsid wsp:val=&quot;00E00054&quot;/&gt;&lt;wsp:rsid wsp:val=&quot;00E00941&quot;/&gt;&lt;wsp:rsid wsp:val=&quot;00E0107D&quot;/&gt;&lt;wsp:rsid wsp:val=&quot;00E018D9&quot;/&gt;&lt;wsp:rsid wsp:val=&quot;00E03415&quot;/&gt;&lt;wsp:rsid wsp:val=&quot;00E03B5F&quot;/&gt;&lt;wsp:rsid wsp:val=&quot;00E03C2B&quot;/&gt;&lt;wsp:rsid wsp:val=&quot;00E04570&quot;/&gt;&lt;wsp:rsid wsp:val=&quot;00E047B8&quot;/&gt;&lt;wsp:rsid wsp:val=&quot;00E05445&quot;/&gt;&lt;wsp:rsid wsp:val=&quot;00E0563B&quot;/&gt;&lt;wsp:rsid wsp:val=&quot;00E05B73&quot;/&gt;&lt;wsp:rsid wsp:val=&quot;00E05FF3&quot;/&gt;&lt;wsp:rsid wsp:val=&quot;00E06A09&quot;/&gt;&lt;wsp:rsid wsp:val=&quot;00E10124&quot;/&gt;&lt;wsp:rsid wsp:val=&quot;00E10F2E&quot;/&gt;&lt;wsp:rsid wsp:val=&quot;00E119A2&quot;/&gt;&lt;wsp:rsid wsp:val=&quot;00E1250D&quot;/&gt;&lt;wsp:rsid wsp:val=&quot;00E14C6F&quot;/&gt;&lt;wsp:rsid wsp:val=&quot;00E14DFA&quot;/&gt;&lt;wsp:rsid wsp:val=&quot;00E168D9&quot;/&gt;&lt;wsp:rsid wsp:val=&quot;00E17B64&quot;/&gt;&lt;wsp:rsid wsp:val=&quot;00E20329&quot;/&gt;&lt;wsp:rsid wsp:val=&quot;00E21506&quot;/&gt;&lt;wsp:rsid wsp:val=&quot;00E22673&quot;/&gt;&lt;wsp:rsid wsp:val=&quot;00E2283C&quot;/&gt;&lt;wsp:rsid wsp:val=&quot;00E229D9&quot;/&gt;&lt;wsp:rsid wsp:val=&quot;00E2622F&quot;/&gt;&lt;wsp:rsid wsp:val=&quot;00E266F6&quot;/&gt;&lt;wsp:rsid wsp:val=&quot;00E26A30&quot;/&gt;&lt;wsp:rsid wsp:val=&quot;00E27510&quot;/&gt;&lt;wsp:rsid wsp:val=&quot;00E30A3A&quot;/&gt;&lt;wsp:rsid wsp:val=&quot;00E31488&quot;/&gt;&lt;wsp:rsid wsp:val=&quot;00E31672&quot;/&gt;&lt;wsp:rsid wsp:val=&quot;00E31CCD&quot;/&gt;&lt;wsp:rsid wsp:val=&quot;00E31D82&quot;/&gt;&lt;wsp:rsid wsp:val=&quot;00E32532&quot;/&gt;&lt;wsp:rsid wsp:val=&quot;00E33983&quot;/&gt;&lt;wsp:rsid wsp:val=&quot;00E34A3E&quot;/&gt;&lt;wsp:rsid wsp:val=&quot;00E3547B&quot;/&gt;&lt;wsp:rsid wsp:val=&quot;00E368FD&quot;/&gt;&lt;wsp:rsid wsp:val=&quot;00E36A04&quot;/&gt;&lt;wsp:rsid wsp:val=&quot;00E40712&quot;/&gt;&lt;wsp:rsid wsp:val=&quot;00E40EDA&quot;/&gt;&lt;wsp:rsid wsp:val=&quot;00E41432&quot;/&gt;&lt;wsp:rsid wsp:val=&quot;00E420F9&quot;/&gt;&lt;wsp:rsid wsp:val=&quot;00E42335&quot;/&gt;&lt;wsp:rsid wsp:val=&quot;00E423B9&quot;/&gt;&lt;wsp:rsid wsp:val=&quot;00E42482&quot;/&gt;&lt;wsp:rsid wsp:val=&quot;00E437BC&quot;/&gt;&lt;wsp:rsid wsp:val=&quot;00E4484F&quot;/&gt;&lt;wsp:rsid wsp:val=&quot;00E448F1&quot;/&gt;&lt;wsp:rsid wsp:val=&quot;00E44ED2&quot;/&gt;&lt;wsp:rsid wsp:val=&quot;00E47060&quot;/&gt;&lt;wsp:rsid wsp:val=&quot;00E4737B&quot;/&gt;&lt;wsp:rsid wsp:val=&quot;00E50317&quot;/&gt;&lt;wsp:rsid wsp:val=&quot;00E5087C&quot;/&gt;&lt;wsp:rsid wsp:val=&quot;00E525EA&quot;/&gt;&lt;wsp:rsid wsp:val=&quot;00E53DF5&quot;/&gt;&lt;wsp:rsid wsp:val=&quot;00E54264&quot;/&gt;&lt;wsp:rsid wsp:val=&quot;00E54313&quot;/&gt;&lt;wsp:rsid wsp:val=&quot;00E547FC&quot;/&gt;&lt;wsp:rsid wsp:val=&quot;00E54B5B&quot;/&gt;&lt;wsp:rsid wsp:val=&quot;00E56693&quot;/&gt;&lt;wsp:rsid wsp:val=&quot;00E56BB2&quot;/&gt;&lt;wsp:rsid wsp:val=&quot;00E6016C&quot;/&gt;&lt;wsp:rsid wsp:val=&quot;00E608B3&quot;/&gt;&lt;wsp:rsid wsp:val=&quot;00E60935&quot;/&gt;&lt;wsp:rsid wsp:val=&quot;00E63018&quot;/&gt;&lt;wsp:rsid wsp:val=&quot;00E63BAF&quot;/&gt;&lt;wsp:rsid wsp:val=&quot;00E642CF&quot;/&gt;&lt;wsp:rsid wsp:val=&quot;00E65165&quot;/&gt;&lt;wsp:rsid wsp:val=&quot;00E65587&quot;/&gt;&lt;wsp:rsid wsp:val=&quot;00E658C3&quot;/&gt;&lt;wsp:rsid wsp:val=&quot;00E66B6F&quot;/&gt;&lt;wsp:rsid wsp:val=&quot;00E70A7E&quot;/&gt;&lt;wsp:rsid wsp:val=&quot;00E71C2C&quot;/&gt;&lt;wsp:rsid wsp:val=&quot;00E723AA&quot;/&gt;&lt;wsp:rsid wsp:val=&quot;00E72821&quot;/&gt;&lt;wsp:rsid wsp:val=&quot;00E737FC&quot;/&gt;&lt;wsp:rsid wsp:val=&quot;00E73F40&quot;/&gt;&lt;wsp:rsid wsp:val=&quot;00E7437E&quot;/&gt;&lt;wsp:rsid wsp:val=&quot;00E7496F&quot;/&gt;&lt;wsp:rsid wsp:val=&quot;00E750CE&quot;/&gt;&lt;wsp:rsid wsp:val=&quot;00E7542B&quot;/&gt;&lt;wsp:rsid wsp:val=&quot;00E75504&quot;/&gt;&lt;wsp:rsid wsp:val=&quot;00E75D3D&quot;/&gt;&lt;wsp:rsid wsp:val=&quot;00E76E2D&quot;/&gt;&lt;wsp:rsid wsp:val=&quot;00E805EB&quot;/&gt;&lt;wsp:rsid wsp:val=&quot;00E81AD2&quot;/&gt;&lt;wsp:rsid wsp:val=&quot;00E8245D&quot;/&gt;&lt;wsp:rsid wsp:val=&quot;00E8334D&quot;/&gt;&lt;wsp:rsid wsp:val=&quot;00E83CAF&quot;/&gt;&lt;wsp:rsid wsp:val=&quot;00E841EE&quot;/&gt;&lt;wsp:rsid wsp:val=&quot;00E8453E&quot;/&gt;&lt;wsp:rsid wsp:val=&quot;00E8454C&quot;/&gt;&lt;wsp:rsid wsp:val=&quot;00E84A97&quot;/&gt;&lt;wsp:rsid wsp:val=&quot;00E85E2E&quot;/&gt;&lt;wsp:rsid wsp:val=&quot;00E863C6&quot;/&gt;&lt;wsp:rsid wsp:val=&quot;00E900F9&quot;/&gt;&lt;wsp:rsid wsp:val=&quot;00E904D6&quot;/&gt;&lt;wsp:rsid wsp:val=&quot;00E90C88&quot;/&gt;&lt;wsp:rsid wsp:val=&quot;00E90D10&quot;/&gt;&lt;wsp:rsid wsp:val=&quot;00E916F1&quot;/&gt;&lt;wsp:rsid wsp:val=&quot;00E918A9&quot;/&gt;&lt;wsp:rsid wsp:val=&quot;00E923A4&quot;/&gt;&lt;wsp:rsid wsp:val=&quot;00E92410&quot;/&gt;&lt;wsp:rsid wsp:val=&quot;00E92884&quot;/&gt;&lt;wsp:rsid wsp:val=&quot;00E9462A&quot;/&gt;&lt;wsp:rsid wsp:val=&quot;00E955DF&quot;/&gt;&lt;wsp:rsid wsp:val=&quot;00E955EC&quot;/&gt;&lt;wsp:rsid wsp:val=&quot;00E95672&quot;/&gt;&lt;wsp:rsid wsp:val=&quot;00E96E59&quot;/&gt;&lt;wsp:rsid wsp:val=&quot;00EA041B&quot;/&gt;&lt;wsp:rsid wsp:val=&quot;00EA0442&quot;/&gt;&lt;wsp:rsid wsp:val=&quot;00EA0A38&quot;/&gt;&lt;wsp:rsid wsp:val=&quot;00EA1C04&quot;/&gt;&lt;wsp:rsid wsp:val=&quot;00EA1E9D&quot;/&gt;&lt;wsp:rsid wsp:val=&quot;00EA23B7&quot;/&gt;&lt;wsp:rsid wsp:val=&quot;00EA25E3&quot;/&gt;&lt;wsp:rsid wsp:val=&quot;00EA51E0&quot;/&gt;&lt;wsp:rsid wsp:val=&quot;00EA5A39&quot;/&gt;&lt;wsp:rsid wsp:val=&quot;00EA680B&quot;/&gt;&lt;wsp:rsid wsp:val=&quot;00EA68F9&quot;/&gt;&lt;wsp:rsid wsp:val=&quot;00EA6B0A&quot;/&gt;&lt;wsp:rsid wsp:val=&quot;00EA75B4&quot;/&gt;&lt;wsp:rsid wsp:val=&quot;00EB0132&quot;/&gt;&lt;wsp:rsid wsp:val=&quot;00EB134D&quot;/&gt;&lt;wsp:rsid wsp:val=&quot;00EB1F32&quot;/&gt;&lt;wsp:rsid wsp:val=&quot;00EB2549&quot;/&gt;&lt;wsp:rsid wsp:val=&quot;00EB2E56&quot;/&gt;&lt;wsp:rsid wsp:val=&quot;00EB40B6&quot;/&gt;&lt;wsp:rsid wsp:val=&quot;00EB421D&quot;/&gt;&lt;wsp:rsid wsp:val=&quot;00EB685B&quot;/&gt;&lt;wsp:rsid wsp:val=&quot;00EB68FE&quot;/&gt;&lt;wsp:rsid wsp:val=&quot;00EB737D&quot;/&gt;&lt;wsp:rsid wsp:val=&quot;00EC01D1&quot;/&gt;&lt;wsp:rsid wsp:val=&quot;00EC174B&quot;/&gt;&lt;wsp:rsid wsp:val=&quot;00EC1C39&quot;/&gt;&lt;wsp:rsid wsp:val=&quot;00EC24CB&quot;/&gt;&lt;wsp:rsid wsp:val=&quot;00EC2A3B&quot;/&gt;&lt;wsp:rsid wsp:val=&quot;00EC42E2&quot;/&gt;&lt;wsp:rsid wsp:val=&quot;00EC47A6&quot;/&gt;&lt;wsp:rsid wsp:val=&quot;00EC4E2F&quot;/&gt;&lt;wsp:rsid wsp:val=&quot;00EC5158&quot;/&gt;&lt;wsp:rsid wsp:val=&quot;00EC60FF&quot;/&gt;&lt;wsp:rsid wsp:val=&quot;00EC6544&quot;/&gt;&lt;wsp:rsid wsp:val=&quot;00EC68FD&quot;/&gt;&lt;wsp:rsid wsp:val=&quot;00EC6F79&quot;/&gt;&lt;wsp:rsid wsp:val=&quot;00EC74A8&quot;/&gt;&lt;wsp:rsid wsp:val=&quot;00ED072C&quot;/&gt;&lt;wsp:rsid wsp:val=&quot;00ED177D&quot;/&gt;&lt;wsp:rsid wsp:val=&quot;00ED19B5&quot;/&gt;&lt;wsp:rsid wsp:val=&quot;00ED1E3B&quot;/&gt;&lt;wsp:rsid wsp:val=&quot;00ED1F77&quot;/&gt;&lt;wsp:rsid wsp:val=&quot;00ED2466&quot;/&gt;&lt;wsp:rsid wsp:val=&quot;00ED2531&quot;/&gt;&lt;wsp:rsid wsp:val=&quot;00ED3701&quot;/&gt;&lt;wsp:rsid wsp:val=&quot;00ED3AE4&quot;/&gt;&lt;wsp:rsid wsp:val=&quot;00ED4086&quot;/&gt;&lt;wsp:rsid wsp:val=&quot;00ED4446&quot;/&gt;&lt;wsp:rsid wsp:val=&quot;00ED47E0&quot;/&gt;&lt;wsp:rsid wsp:val=&quot;00ED4BE5&quot;/&gt;&lt;wsp:rsid wsp:val=&quot;00ED4D90&quot;/&gt;&lt;wsp:rsid wsp:val=&quot;00ED4DFA&quot;/&gt;&lt;wsp:rsid wsp:val=&quot;00ED5BA2&quot;/&gt;&lt;wsp:rsid wsp:val=&quot;00ED6DAA&quot;/&gt;&lt;wsp:rsid wsp:val=&quot;00EE28DA&quot;/&gt;&lt;wsp:rsid wsp:val=&quot;00EE3BE8&quot;/&gt;&lt;wsp:rsid wsp:val=&quot;00EE3E73&quot;/&gt;&lt;wsp:rsid wsp:val=&quot;00EE6413&quot;/&gt;&lt;wsp:rsid wsp:val=&quot;00EF0AE1&quot;/&gt;&lt;wsp:rsid wsp:val=&quot;00EF10CF&quot;/&gt;&lt;wsp:rsid wsp:val=&quot;00EF12C9&quot;/&gt;&lt;wsp:rsid wsp:val=&quot;00EF1334&quot;/&gt;&lt;wsp:rsid wsp:val=&quot;00EF2F07&quot;/&gt;&lt;wsp:rsid wsp:val=&quot;00EF3633&quot;/&gt;&lt;wsp:rsid wsp:val=&quot;00EF4329&quot;/&gt;&lt;wsp:rsid wsp:val=&quot;00EF457B&quot;/&gt;&lt;wsp:rsid wsp:val=&quot;00EF4601&quot;/&gt;&lt;wsp:rsid wsp:val=&quot;00EF4672&quot;/&gt;&lt;wsp:rsid wsp:val=&quot;00EF53D0&quot;/&gt;&lt;wsp:rsid wsp:val=&quot;00EF6061&quot;/&gt;&lt;wsp:rsid wsp:val=&quot;00EF65F2&quot;/&gt;&lt;wsp:rsid wsp:val=&quot;00EF6815&quot;/&gt;&lt;wsp:rsid wsp:val=&quot;00EF6ADF&quot;/&gt;&lt;wsp:rsid wsp:val=&quot;00EF6EA1&quot;/&gt;&lt;wsp:rsid wsp:val=&quot;00EF7F92&quot;/&gt;&lt;wsp:rsid wsp:val=&quot;00F011B5&quot;/&gt;&lt;wsp:rsid wsp:val=&quot;00F02B58&quot;/&gt;&lt;wsp:rsid wsp:val=&quot;00F0430D&quot;/&gt;&lt;wsp:rsid wsp:val=&quot;00F047F8&quot;/&gt;&lt;wsp:rsid wsp:val=&quot;00F06524&quot;/&gt;&lt;wsp:rsid wsp:val=&quot;00F0666B&quot;/&gt;&lt;wsp:rsid wsp:val=&quot;00F06838&quot;/&gt;&lt;wsp:rsid wsp:val=&quot;00F06860&quot;/&gt;&lt;wsp:rsid wsp:val=&quot;00F07328&quot;/&gt;&lt;wsp:rsid wsp:val=&quot;00F07330&quot;/&gt;&lt;wsp:rsid wsp:val=&quot;00F07D9E&quot;/&gt;&lt;wsp:rsid wsp:val=&quot;00F07DE4&quot;/&gt;&lt;wsp:rsid wsp:val=&quot;00F106B1&quot;/&gt;&lt;wsp:rsid wsp:val=&quot;00F12827&quot;/&gt;&lt;wsp:rsid wsp:val=&quot;00F14C50&quot;/&gt;&lt;wsp:rsid wsp:val=&quot;00F15913&quot;/&gt;&lt;wsp:rsid wsp:val=&quot;00F15997&quot;/&gt;&lt;wsp:rsid wsp:val=&quot;00F16701&quot;/&gt;&lt;wsp:rsid wsp:val=&quot;00F17036&quot;/&gt;&lt;wsp:rsid wsp:val=&quot;00F206DC&quot;/&gt;&lt;wsp:rsid wsp:val=&quot;00F20E20&quot;/&gt;&lt;wsp:rsid wsp:val=&quot;00F215C7&quot;/&gt;&lt;wsp:rsid wsp:val=&quot;00F23017&quot;/&gt;&lt;wsp:rsid wsp:val=&quot;00F24E05&quot;/&gt;&lt;wsp:rsid wsp:val=&quot;00F24E2D&quot;/&gt;&lt;wsp:rsid wsp:val=&quot;00F2763F&quot;/&gt;&lt;wsp:rsid wsp:val=&quot;00F307EC&quot;/&gt;&lt;wsp:rsid wsp:val=&quot;00F31B47&quot;/&gt;&lt;wsp:rsid wsp:val=&quot;00F31E62&quot;/&gt;&lt;wsp:rsid wsp:val=&quot;00F33E5C&quot;/&gt;&lt;wsp:rsid wsp:val=&quot;00F34800&quot;/&gt;&lt;wsp:rsid wsp:val=&quot;00F34E55&quot;/&gt;&lt;wsp:rsid wsp:val=&quot;00F35979&quot;/&gt;&lt;wsp:rsid wsp:val=&quot;00F35CCB&quot;/&gt;&lt;wsp:rsid wsp:val=&quot;00F36CC9&quot;/&gt;&lt;wsp:rsid wsp:val=&quot;00F37A36&quot;/&gt;&lt;wsp:rsid wsp:val=&quot;00F41BD4&quot;/&gt;&lt;wsp:rsid wsp:val=&quot;00F41D1B&quot;/&gt;&lt;wsp:rsid wsp:val=&quot;00F438FB&quot;/&gt;&lt;wsp:rsid wsp:val=&quot;00F43F75&quot;/&gt;&lt;wsp:rsid wsp:val=&quot;00F44559&quot;/&gt;&lt;wsp:rsid wsp:val=&quot;00F44F97&quot;/&gt;&lt;wsp:rsid wsp:val=&quot;00F45F7A&quot;/&gt;&lt;wsp:rsid wsp:val=&quot;00F465AA&quot;/&gt;&lt;wsp:rsid wsp:val=&quot;00F476E2&quot;/&gt;&lt;wsp:rsid wsp:val=&quot;00F476F4&quot;/&gt;&lt;wsp:rsid wsp:val=&quot;00F47863&quot;/&gt;&lt;wsp:rsid wsp:val=&quot;00F50184&quot;/&gt;&lt;wsp:rsid wsp:val=&quot;00F50B61&quot;/&gt;&lt;wsp:rsid wsp:val=&quot;00F520E0&quot;/&gt;&lt;wsp:rsid wsp:val=&quot;00F528CF&quot;/&gt;&lt;wsp:rsid wsp:val=&quot;00F532F4&quot;/&gt;&lt;wsp:rsid wsp:val=&quot;00F533D4&quot;/&gt;&lt;wsp:rsid wsp:val=&quot;00F536BA&quot;/&gt;&lt;wsp:rsid wsp:val=&quot;00F537C1&quot;/&gt;&lt;wsp:rsid wsp:val=&quot;00F546CD&quot;/&gt;&lt;wsp:rsid wsp:val=&quot;00F54E4C&quot;/&gt;&lt;wsp:rsid wsp:val=&quot;00F5643E&quot;/&gt;&lt;wsp:rsid wsp:val=&quot;00F56814&quot;/&gt;&lt;wsp:rsid wsp:val=&quot;00F56AEB&quot;/&gt;&lt;wsp:rsid wsp:val=&quot;00F57A5D&quot;/&gt;&lt;wsp:rsid wsp:val=&quot;00F57AC9&quot;/&gt;&lt;wsp:rsid wsp:val=&quot;00F57B37&quot;/&gt;&lt;wsp:rsid wsp:val=&quot;00F57E28&quot;/&gt;&lt;wsp:rsid wsp:val=&quot;00F60145&quot;/&gt;&lt;wsp:rsid wsp:val=&quot;00F602FA&quot;/&gt;&lt;wsp:rsid wsp:val=&quot;00F61078&quot;/&gt;&lt;wsp:rsid wsp:val=&quot;00F61A58&quot;/&gt;&lt;wsp:rsid wsp:val=&quot;00F6267D&quot;/&gt;&lt;wsp:rsid wsp:val=&quot;00F62889&quot;/&gt;&lt;wsp:rsid wsp:val=&quot;00F6295C&quot;/&gt;&lt;wsp:rsid wsp:val=&quot;00F62D48&quot;/&gt;&lt;wsp:rsid wsp:val=&quot;00F6406E&quot;/&gt;&lt;wsp:rsid wsp:val=&quot;00F64B4B&quot;/&gt;&lt;wsp:rsid wsp:val=&quot;00F64C08&quot;/&gt;&lt;wsp:rsid wsp:val=&quot;00F653F2&quot;/&gt;&lt;wsp:rsid wsp:val=&quot;00F66733&quot;/&gt;&lt;wsp:rsid wsp:val=&quot;00F6697A&quot;/&gt;&lt;wsp:rsid wsp:val=&quot;00F6719D&quot;/&gt;&lt;wsp:rsid wsp:val=&quot;00F671F2&quot;/&gt;&lt;wsp:rsid wsp:val=&quot;00F67671&quot;/&gt;&lt;wsp:rsid wsp:val=&quot;00F67C62&quot;/&gt;&lt;wsp:rsid wsp:val=&quot;00F70D9B&quot;/&gt;&lt;wsp:rsid wsp:val=&quot;00F70EA5&quot;/&gt;&lt;wsp:rsid wsp:val=&quot;00F714AB&quot;/&gt;&lt;wsp:rsid wsp:val=&quot;00F72479&quot;/&gt;&lt;wsp:rsid wsp:val=&quot;00F724B2&quot;/&gt;&lt;wsp:rsid wsp:val=&quot;00F730EC&quot;/&gt;&lt;wsp:rsid wsp:val=&quot;00F73A11&quot;/&gt;&lt;wsp:rsid wsp:val=&quot;00F741A9&quot;/&gt;&lt;wsp:rsid wsp:val=&quot;00F748F0&quot;/&gt;&lt;wsp:rsid wsp:val=&quot;00F75504&quot;/&gt;&lt;wsp:rsid wsp:val=&quot;00F756DC&quot;/&gt;&lt;wsp:rsid wsp:val=&quot;00F76AEA&quot;/&gt;&lt;wsp:rsid wsp:val=&quot;00F76F1D&quot;/&gt;&lt;wsp:rsid wsp:val=&quot;00F77264&quot;/&gt;&lt;wsp:rsid wsp:val=&quot;00F80639&quot;/&gt;&lt;wsp:rsid wsp:val=&quot;00F80A00&quot;/&gt;&lt;wsp:rsid wsp:val=&quot;00F81B39&quot;/&gt;&lt;wsp:rsid wsp:val=&quot;00F81F90&quot;/&gt;&lt;wsp:rsid wsp:val=&quot;00F82A5A&quot;/&gt;&lt;wsp:rsid wsp:val=&quot;00F83582&quot;/&gt;&lt;wsp:rsid wsp:val=&quot;00F83DB7&quot;/&gt;&lt;wsp:rsid wsp:val=&quot;00F8441D&quot;/&gt;&lt;wsp:rsid wsp:val=&quot;00F84444&quot;/&gt;&lt;wsp:rsid wsp:val=&quot;00F845A0&quot;/&gt;&lt;wsp:rsid wsp:val=&quot;00F863A4&quot;/&gt;&lt;wsp:rsid wsp:val=&quot;00F87B66&quot;/&gt;&lt;wsp:rsid wsp:val=&quot;00F87C28&quot;/&gt;&lt;wsp:rsid wsp:val=&quot;00F90DDB&quot;/&gt;&lt;wsp:rsid wsp:val=&quot;00F916F1&quot;/&gt;&lt;wsp:rsid wsp:val=&quot;00F91E43&quot;/&gt;&lt;wsp:rsid wsp:val=&quot;00F91EA5&quot;/&gt;&lt;wsp:rsid wsp:val=&quot;00F932DD&quot;/&gt;&lt;wsp:rsid wsp:val=&quot;00F93500&quot;/&gt;&lt;wsp:rsid wsp:val=&quot;00F939CD&quot;/&gt;&lt;wsp:rsid wsp:val=&quot;00F9455D&quot;/&gt;&lt;wsp:rsid wsp:val=&quot;00F95E37&quot;/&gt;&lt;wsp:rsid wsp:val=&quot;00F965EC&quot;/&gt;&lt;wsp:rsid wsp:val=&quot;00F96947&quot;/&gt;&lt;wsp:rsid wsp:val=&quot;00F96E29&quot;/&gt;&lt;wsp:rsid wsp:val=&quot;00F97CB5&quot;/&gt;&lt;wsp:rsid wsp:val=&quot;00FA1129&quot;/&gt;&lt;wsp:rsid wsp:val=&quot;00FA1922&quot;/&gt;&lt;wsp:rsid wsp:val=&quot;00FA1DAD&quot;/&gt;&lt;wsp:rsid wsp:val=&quot;00FA3106&quot;/&gt;&lt;wsp:rsid wsp:val=&quot;00FA4FE3&quot;/&gt;&lt;wsp:rsid wsp:val=&quot;00FA6357&quot;/&gt;&lt;wsp:rsid wsp:val=&quot;00FA6E46&quot;/&gt;&lt;wsp:rsid wsp:val=&quot;00FB0427&quot;/&gt;&lt;wsp:rsid wsp:val=&quot;00FB059B&quot;/&gt;&lt;wsp:rsid wsp:val=&quot;00FB0B01&quot;/&gt;&lt;wsp:rsid wsp:val=&quot;00FB14B0&quot;/&gt;&lt;wsp:rsid wsp:val=&quot;00FB15AC&quot;/&gt;&lt;wsp:rsid wsp:val=&quot;00FB1C02&quot;/&gt;&lt;wsp:rsid wsp:val=&quot;00FB22C2&quot;/&gt;&lt;wsp:rsid wsp:val=&quot;00FB4214&quot;/&gt;&lt;wsp:rsid wsp:val=&quot;00FB4278&quot;/&gt;&lt;wsp:rsid wsp:val=&quot;00FB5083&quot;/&gt;&lt;wsp:rsid wsp:val=&quot;00FB5494&quot;/&gt;&lt;wsp:rsid wsp:val=&quot;00FB5925&quot;/&gt;&lt;wsp:rsid wsp:val=&quot;00FB6003&quot;/&gt;&lt;wsp:rsid wsp:val=&quot;00FC0B0B&quot;/&gt;&lt;wsp:rsid wsp:val=&quot;00FC244D&quot;/&gt;&lt;wsp:rsid wsp:val=&quot;00FC3078&quot;/&gt;&lt;wsp:rsid wsp:val=&quot;00FC40BC&quot;/&gt;&lt;wsp:rsid wsp:val=&quot;00FC4E49&quot;/&gt;&lt;wsp:rsid wsp:val=&quot;00FC547D&quot;/&gt;&lt;wsp:rsid wsp:val=&quot;00FC5E0A&quot;/&gt;&lt;wsp:rsid wsp:val=&quot;00FC6860&quot;/&gt;&lt;wsp:rsid wsp:val=&quot;00FC7A0F&quot;/&gt;&lt;wsp:rsid wsp:val=&quot;00FC7F7C&quot;/&gt;&lt;wsp:rsid wsp:val=&quot;00FD0F70&quot;/&gt;&lt;wsp:rsid wsp:val=&quot;00FD10D3&quot;/&gt;&lt;wsp:rsid wsp:val=&quot;00FD11A5&quot;/&gt;&lt;wsp:rsid wsp:val=&quot;00FD1245&quot;/&gt;&lt;wsp:rsid wsp:val=&quot;00FD2F08&quot;/&gt;&lt;wsp:rsid wsp:val=&quot;00FD461D&quot;/&gt;&lt;wsp:rsid wsp:val=&quot;00FD4A93&quot;/&gt;&lt;wsp:rsid wsp:val=&quot;00FD4EDB&quot;/&gt;&lt;wsp:rsid wsp:val=&quot;00FD5F86&quot;/&gt;&lt;wsp:rsid wsp:val=&quot;00FD7203&quot;/&gt;&lt;wsp:rsid wsp:val=&quot;00FD772E&quot;/&gt;&lt;wsp:rsid wsp:val=&quot;00FD7929&quot;/&gt;&lt;wsp:rsid wsp:val=&quot;00FE0160&quot;/&gt;&lt;wsp:rsid wsp:val=&quot;00FE0AA3&quot;/&gt;&lt;wsp:rsid wsp:val=&quot;00FE0FE6&quot;/&gt;&lt;wsp:rsid wsp:val=&quot;00FE16D4&quot;/&gt;&lt;wsp:rsid wsp:val=&quot;00FE1ED1&quot;/&gt;&lt;wsp:rsid wsp:val=&quot;00FE5040&quot;/&gt;&lt;wsp:rsid wsp:val=&quot;00FE5F26&quot;/&gt;&lt;wsp:rsid wsp:val=&quot;00FE64A1&quot;/&gt;&lt;wsp:rsid wsp:val=&quot;00FE6D7B&quot;/&gt;&lt;wsp:rsid wsp:val=&quot;00FE7E91&quot;/&gt;&lt;wsp:rsid wsp:val=&quot;00FF1961&quot;/&gt;&lt;wsp:rsid wsp:val=&quot;00FF1B79&quot;/&gt;&lt;wsp:rsid wsp:val=&quot;00FF2729&quot;/&gt;&lt;wsp:rsid wsp:val=&quot;00FF396C&quot;/&gt;&lt;wsp:rsid wsp:val=&quot;00FF4500&quot;/&gt;&lt;wsp:rsid wsp:val=&quot;00FF5354&quot;/&gt;&lt;wsp:rsid wsp:val=&quot;00FF5D18&quot;/&gt;&lt;/wsp:rsids&gt;&lt;/w:docPr&gt;&lt;w:body&gt;&lt;w:p wsp:rsidR=&quot;00000000&quot; wsp:rsidRDefault=&quot;00DE08F6&quot;&gt;&lt;m:oMathPara&gt;&lt;m:oMath&gt;&lt;m:nary&gt;&lt;m:naryPr&gt;&lt;m:chr m:val=&quot;в€‘&quot;/&gt;&lt;m:limLoc m:val=&quot;undOvr&quot;/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/w:rPr&gt;&lt;m:t&gt;i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РЎРїР»&lt;/m:t&gt;&lt;/m:r&gt;&lt;/m:sup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O&lt;/m:t&gt;&lt;/m:r&gt;&lt;/m:e&gt;&lt;/m:nary&gt;&lt;m:r&gt;&lt;w:rPr&gt;&lt;w:rFonts w:ascii=&quot;Cambria Math&quot; w:h-ansi=&quot;Cambria Math&quot;/&gt;&lt;wx:font wx:val=&quot;Cambria Math&quot;/&gt;&lt;w:i/&gt;&lt;w:sz w:val=&quot;28&quot;/&gt;&lt;w:sz-cs w:val=&quot;28&quot;/&gt;&lt;/w:rPr&gt;&lt;m:t&gt;+ &lt;/m:t&gt;&lt;/m:r&gt;&lt;m:nary&gt;&lt;m:naryPr&gt;&lt;m:chr m:val=&quot;в€‘&quot;/&gt;&lt;m:limLoc m:val=&quot;undOvr&quot;/&gt;&lt;m:ctrlPr&gt;&lt;w:rPr&gt;&lt;w:rFonts w:ascii=&quot;Cambria Math&quot; w:fareast=&quot;Calibri&quot; w:h-ansi=&quot;Cambria Math&quot;/&gt;&lt;wx:font wx:val=&quot;Cambria Math&quot;/&gt;&lt;w:i/&gt;&lt;w:sz w:val=&quot;28&quot;/&gt;&lt;w:sz-cs w:val=&quot;28&quot;/&gt;&lt;/w:rPr&gt;&lt;/m:ctrlPr&gt;&lt;/m:naryPr&gt;&lt;m:sub&gt;&lt;m:r&gt;&lt;w:rPr&gt;&lt;w:rFonts w:ascii=&quot;Cambria Math&quot; w:h-ansi=&quot;Cambria Math&quot;/&gt;&lt;wx:font wx:val=&quot;Cambria Math&quot;/&gt;&lt;w:i/&gt;&lt;w:sz w:val=&quot;28&quot;/&gt;&lt;w:sz-cs w:val=&quot;28&quot;/&gt;&lt;w:lang w:val=&quot;EN-US&quot;/&gt;&lt;/w:rPr&gt;&lt;m:t&gt;i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=1&lt;/m:t&gt;&lt;/m:r&gt;&lt;/m:sub&gt;&lt;m:sup&gt;&lt;m:r&gt;&lt;w:rPr&gt;&lt;w:rFonts w:ascii=&quot;Cambria Math&quot; w:h-ansi=&quot;Cambria Math&quot;/&gt;&lt;wx:font wx:val=&quot;Cambria Math&quot;/&gt;&lt;w:i/&gt;&lt;w:sz w:val=&quot;28&quot;/&gt;&lt;w:sz-cs w:val=&quot;28&quot;/&gt;&lt;/w:rPr&gt;&lt;m:t&gt;РЎРґ&lt;/m:t&gt;&lt;/m:r&gt;&lt;/m:sup&gt;&lt;m:e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(O&lt;/m:t&gt;&lt;/m:r&gt;&lt;/m:e&gt;&lt;/m:nary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x&lt;/m:t&gt;&lt;/m:r&gt;&lt;m:r&gt;&lt;w:rPr&gt;&lt;w:rFonts w:ascii=&quot;Cambria Math&quot; w:h-ansi=&quot;Cambria Math&quot;/&gt;&lt;wx:font wx:val=&quot;Cambria Math&quot;/&gt;&lt;w:i/&gt;&lt;w:sz w:val=&quot;28&quot;/&gt;&lt;w:sz-cs w:val=&quot;28&quot;/&gt;&lt;/w:rPr&gt;&lt;m:t&gt; &lt;/m:t&gt;&lt;/m:r&gt;&lt;m:r&gt;&lt;m:rPr&gt;&lt;m:sty m:val=&quot;p&quot;/&gt;&lt;/m:rPr&gt;&lt;w:rPr&gt;&lt;w:rFonts w:ascii=&quot;Cambria Math&quot; w:h-ansi=&quot;Cambria Math&quot;/&gt;&lt;wx:font wx:val=&quot;Cambria Math&quot;/&gt;&lt;w:sz w:val=&quot;28&quot;/&gt;&lt;w:sz-cs w:val=&quot;28&quot;/&gt;&lt;/w:rPr&gt;&lt;m:t&gt;n)+Р”Р—&lt;/m:t&gt;&lt;/m:r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18" o:title="" chromakey="white"/>
          </v:shape>
        </w:pict>
      </w:r>
      <w:r w:rsidR="006F5556" w:rsidRPr="00780F56">
        <w:rPr>
          <w:szCs w:val="24"/>
        </w:rPr>
        <w:fldChar w:fldCharType="end"/>
      </w:r>
      <w:r w:rsidRPr="00780F56">
        <w:rPr>
          <w:szCs w:val="24"/>
        </w:rPr>
        <w:t>, где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ПД – прогноз очередного финансового года по данному виду доходов;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t>Спл – количество договоров, планируемых к заключению;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rStyle w:val="st"/>
          <w:szCs w:val="24"/>
        </w:rPr>
      </w:pPr>
      <w:r w:rsidRPr="00780F56">
        <w:rPr>
          <w:szCs w:val="24"/>
        </w:rPr>
        <w:t>О – сумма по договору;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szCs w:val="24"/>
        </w:rPr>
      </w:pPr>
      <w:r w:rsidRPr="00780F56">
        <w:rPr>
          <w:szCs w:val="24"/>
        </w:rPr>
        <w:lastRenderedPageBreak/>
        <w:t>Сд – количество действующих договоров;</w:t>
      </w:r>
    </w:p>
    <w:p w:rsidR="00B160B1" w:rsidRPr="00780F56" w:rsidRDefault="00B160B1" w:rsidP="00B160B1">
      <w:pPr>
        <w:ind w:firstLine="567"/>
        <w:jc w:val="both"/>
        <w:rPr>
          <w:szCs w:val="24"/>
        </w:rPr>
      </w:pPr>
      <w:r w:rsidRPr="00780F56">
        <w:rPr>
          <w:szCs w:val="24"/>
          <w:lang w:val="en-US"/>
        </w:rPr>
        <w:t>n</w:t>
      </w:r>
      <w:r w:rsidRPr="00780F56">
        <w:rPr>
          <w:szCs w:val="24"/>
        </w:rPr>
        <w:t xml:space="preserve"> – количество месяцев;</w:t>
      </w:r>
    </w:p>
    <w:p w:rsidR="00B160B1" w:rsidRPr="00780F56" w:rsidRDefault="00B160B1" w:rsidP="00B160B1">
      <w:pPr>
        <w:tabs>
          <w:tab w:val="left" w:pos="1380"/>
        </w:tabs>
        <w:ind w:firstLine="540"/>
        <w:jc w:val="both"/>
        <w:rPr>
          <w:rStyle w:val="st"/>
          <w:szCs w:val="24"/>
        </w:rPr>
      </w:pPr>
      <w:r w:rsidRPr="00780F56">
        <w:rPr>
          <w:szCs w:val="24"/>
        </w:rPr>
        <w:t>ДЗ – дебиторская задолженность на последнюю отчетную дату, реальная к взысканию.</w:t>
      </w:r>
    </w:p>
    <w:p w:rsidR="00B160B1" w:rsidRPr="00780F56" w:rsidRDefault="00B160B1" w:rsidP="009C0696">
      <w:pPr>
        <w:ind w:firstLine="567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10. Целевой показатель 2.3.1.1. Доля объектов муниципальной собственности, находящихся в удовлетворительном состоянии, от общего числа объектов</w:t>
      </w:r>
    </w:p>
    <w:p w:rsidR="00CE1C3E" w:rsidRPr="00780F56" w:rsidRDefault="00CE1C3E" w:rsidP="00CE1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рассчитывается по следующей формуле:</w:t>
      </w:r>
    </w:p>
    <w:p w:rsidR="00CE1C3E" w:rsidRPr="00780F56" w:rsidRDefault="00CE1C3E" w:rsidP="00CE1C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1C3E" w:rsidRPr="00780F56" w:rsidRDefault="00CE1C3E" w:rsidP="00CE1C3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О = О</w:t>
      </w:r>
      <w:r w:rsidR="00C869EB" w:rsidRPr="00780F56">
        <w:rPr>
          <w:rFonts w:ascii="Times New Roman" w:hAnsi="Times New Roman" w:cs="Times New Roman"/>
          <w:sz w:val="24"/>
          <w:szCs w:val="24"/>
        </w:rPr>
        <w:t>уд</w:t>
      </w:r>
      <w:r w:rsidRPr="00780F56">
        <w:rPr>
          <w:rFonts w:ascii="Times New Roman" w:hAnsi="Times New Roman" w:cs="Times New Roman"/>
          <w:sz w:val="24"/>
          <w:szCs w:val="24"/>
        </w:rPr>
        <w:t xml:space="preserve"> / О</w:t>
      </w:r>
      <w:r w:rsidR="00C869EB" w:rsidRPr="00780F56">
        <w:rPr>
          <w:rFonts w:ascii="Times New Roman" w:hAnsi="Times New Roman" w:cs="Times New Roman"/>
          <w:sz w:val="24"/>
          <w:szCs w:val="24"/>
        </w:rPr>
        <w:t>ку</w:t>
      </w:r>
      <w:r w:rsidRPr="00780F56">
        <w:rPr>
          <w:rFonts w:ascii="Times New Roman" w:hAnsi="Times New Roman" w:cs="Times New Roman"/>
          <w:sz w:val="24"/>
          <w:szCs w:val="24"/>
        </w:rPr>
        <w:t xml:space="preserve"> x 100%, где</w:t>
      </w:r>
    </w:p>
    <w:p w:rsidR="00CE1C3E" w:rsidRPr="00780F56" w:rsidRDefault="00CE1C3E" w:rsidP="00CE1C3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E1C3E" w:rsidRPr="00780F56" w:rsidRDefault="00104543" w:rsidP="00CE1C3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О</w:t>
      </w:r>
      <w:r w:rsidR="00CE1C3E" w:rsidRPr="00780F56">
        <w:rPr>
          <w:rFonts w:ascii="Times New Roman" w:hAnsi="Times New Roman" w:cs="Times New Roman"/>
          <w:sz w:val="24"/>
          <w:szCs w:val="24"/>
        </w:rPr>
        <w:t xml:space="preserve"> - значение целевого показателя;</w:t>
      </w:r>
    </w:p>
    <w:p w:rsidR="00CE1C3E" w:rsidRPr="00780F56" w:rsidRDefault="00CE1C3E" w:rsidP="00CE1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О</w:t>
      </w:r>
      <w:r w:rsidR="00C869EB" w:rsidRPr="00780F56">
        <w:rPr>
          <w:rFonts w:ascii="Times New Roman" w:hAnsi="Times New Roman" w:cs="Times New Roman"/>
          <w:sz w:val="24"/>
          <w:szCs w:val="24"/>
        </w:rPr>
        <w:t>уд</w:t>
      </w:r>
      <w:r w:rsidRPr="00780F56">
        <w:rPr>
          <w:rFonts w:ascii="Times New Roman" w:hAnsi="Times New Roman" w:cs="Times New Roman"/>
          <w:sz w:val="24"/>
          <w:szCs w:val="24"/>
        </w:rPr>
        <w:t xml:space="preserve"> - количество объектов, </w:t>
      </w:r>
      <w:r w:rsidR="00C869EB" w:rsidRPr="00780F56">
        <w:rPr>
          <w:rFonts w:ascii="Times New Roman" w:hAnsi="Times New Roman" w:cs="Times New Roman"/>
          <w:sz w:val="24"/>
          <w:szCs w:val="24"/>
        </w:rPr>
        <w:t>находящихся в удовлетворительном состоянии</w:t>
      </w:r>
      <w:r w:rsidRPr="00780F56">
        <w:rPr>
          <w:rFonts w:ascii="Times New Roman" w:hAnsi="Times New Roman" w:cs="Times New Roman"/>
          <w:sz w:val="24"/>
          <w:szCs w:val="24"/>
        </w:rPr>
        <w:t>;</w:t>
      </w:r>
    </w:p>
    <w:p w:rsidR="00CE1C3E" w:rsidRPr="00780F56" w:rsidRDefault="00C869EB" w:rsidP="00CE1C3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Оку</w:t>
      </w:r>
      <w:r w:rsidR="00CE1C3E" w:rsidRPr="00780F56">
        <w:rPr>
          <w:rFonts w:ascii="Times New Roman" w:hAnsi="Times New Roman" w:cs="Times New Roman"/>
          <w:sz w:val="24"/>
          <w:szCs w:val="24"/>
        </w:rPr>
        <w:t xml:space="preserve"> - количество объектов, находящихся в собственности </w:t>
      </w:r>
      <w:r w:rsidRPr="00780F56">
        <w:rPr>
          <w:rFonts w:ascii="Times New Roman" w:hAnsi="Times New Roman" w:cs="Times New Roman"/>
          <w:sz w:val="24"/>
          <w:szCs w:val="24"/>
        </w:rPr>
        <w:t>Кушвинского городского округа</w:t>
      </w:r>
      <w:r w:rsidR="00CE1C3E" w:rsidRPr="00780F56">
        <w:rPr>
          <w:rFonts w:ascii="Times New Roman" w:hAnsi="Times New Roman" w:cs="Times New Roman"/>
          <w:sz w:val="24"/>
          <w:szCs w:val="24"/>
        </w:rPr>
        <w:t>.</w:t>
      </w:r>
    </w:p>
    <w:p w:rsidR="009C0696" w:rsidRPr="00780F56" w:rsidRDefault="009C0696" w:rsidP="009C0696">
      <w:pPr>
        <w:ind w:firstLine="567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11. Целевой показатель 2.3.1.2. Удельный вес котельных, обеспеченных резервным электроснабжением, в общем количестве котельных в Кушвинском городском округе</w:t>
      </w:r>
    </w:p>
    <w:p w:rsidR="00C869EB" w:rsidRPr="00780F56" w:rsidRDefault="009C0696" w:rsidP="00C8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szCs w:val="24"/>
        </w:rPr>
        <w:t xml:space="preserve"> </w:t>
      </w:r>
      <w:r w:rsidR="00C869EB"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рассчитывается по следующей формуле:</w:t>
      </w:r>
    </w:p>
    <w:p w:rsidR="00C869EB" w:rsidRPr="00780F56" w:rsidRDefault="00C869EB" w:rsidP="00C869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69EB" w:rsidRPr="00780F56" w:rsidRDefault="00C869EB" w:rsidP="00C869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К = Кэл / Кку x 100%, где</w:t>
      </w:r>
    </w:p>
    <w:p w:rsidR="00C869EB" w:rsidRPr="00780F56" w:rsidRDefault="00C869EB" w:rsidP="00C869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69EB" w:rsidRPr="00780F56" w:rsidRDefault="00C869EB" w:rsidP="00C869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К - значение целевого показателя;</w:t>
      </w:r>
    </w:p>
    <w:p w:rsidR="00C869EB" w:rsidRPr="00780F56" w:rsidRDefault="00C869EB" w:rsidP="00C8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Кэл - количество </w:t>
      </w:r>
      <w:r w:rsidR="00F24E2D" w:rsidRPr="00780F56">
        <w:rPr>
          <w:rFonts w:ascii="Times New Roman" w:hAnsi="Times New Roman" w:cs="Times New Roman"/>
          <w:sz w:val="24"/>
          <w:szCs w:val="24"/>
        </w:rPr>
        <w:t>котельных</w:t>
      </w:r>
      <w:r w:rsidRPr="00780F56">
        <w:rPr>
          <w:rFonts w:ascii="Times New Roman" w:hAnsi="Times New Roman" w:cs="Times New Roman"/>
          <w:sz w:val="24"/>
          <w:szCs w:val="24"/>
        </w:rPr>
        <w:t xml:space="preserve">, </w:t>
      </w:r>
      <w:r w:rsidR="00F24E2D" w:rsidRPr="00780F56">
        <w:rPr>
          <w:rFonts w:ascii="Times New Roman" w:hAnsi="Times New Roman"/>
          <w:sz w:val="24"/>
          <w:szCs w:val="24"/>
        </w:rPr>
        <w:t>обеспеченных резервным электроснабжением</w:t>
      </w:r>
      <w:r w:rsidRPr="00780F56">
        <w:rPr>
          <w:rFonts w:ascii="Times New Roman" w:hAnsi="Times New Roman" w:cs="Times New Roman"/>
          <w:sz w:val="24"/>
          <w:szCs w:val="24"/>
        </w:rPr>
        <w:t>;</w:t>
      </w:r>
    </w:p>
    <w:p w:rsidR="00C869EB" w:rsidRPr="00780F56" w:rsidRDefault="00C869EB" w:rsidP="00C8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Кку - количество </w:t>
      </w:r>
      <w:r w:rsidR="00F24E2D" w:rsidRPr="00780F56">
        <w:rPr>
          <w:rFonts w:ascii="Times New Roman" w:hAnsi="Times New Roman" w:cs="Times New Roman"/>
          <w:sz w:val="24"/>
          <w:szCs w:val="24"/>
        </w:rPr>
        <w:t>котельных</w:t>
      </w:r>
      <w:r w:rsidRPr="00780F56">
        <w:rPr>
          <w:rFonts w:ascii="Times New Roman" w:hAnsi="Times New Roman" w:cs="Times New Roman"/>
          <w:sz w:val="24"/>
          <w:szCs w:val="24"/>
        </w:rPr>
        <w:t>, находящихся в собственности Кушвинского городского округа.</w:t>
      </w:r>
    </w:p>
    <w:p w:rsidR="009C0696" w:rsidRPr="00780F56" w:rsidRDefault="009C0696" w:rsidP="009C0696">
      <w:pPr>
        <w:ind w:firstLine="567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12. Целевой показатель 2.3.1.3. Количество разработанных проектно-сметных документаций на ремонт и реконструкцию объектов муниципальной собственности</w:t>
      </w:r>
    </w:p>
    <w:p w:rsidR="00173DA7" w:rsidRPr="00780F56" w:rsidRDefault="00173DA7" w:rsidP="00173D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актами обследования </w:t>
      </w:r>
      <w:r w:rsidR="00DE5090" w:rsidRPr="00780F56">
        <w:rPr>
          <w:rFonts w:ascii="Times New Roman" w:hAnsi="Times New Roman" w:cs="Times New Roman"/>
          <w:sz w:val="24"/>
          <w:szCs w:val="24"/>
        </w:rPr>
        <w:t xml:space="preserve">и технического осмотра </w:t>
      </w:r>
      <w:r w:rsidRPr="00780F56">
        <w:rPr>
          <w:rFonts w:ascii="Times New Roman" w:hAnsi="Times New Roman" w:cs="Times New Roman"/>
          <w:sz w:val="24"/>
          <w:szCs w:val="24"/>
        </w:rPr>
        <w:t>объект</w:t>
      </w:r>
      <w:r w:rsidR="00DE5090" w:rsidRPr="00780F56">
        <w:rPr>
          <w:rFonts w:ascii="Times New Roman" w:hAnsi="Times New Roman" w:cs="Times New Roman"/>
          <w:sz w:val="24"/>
          <w:szCs w:val="24"/>
        </w:rPr>
        <w:t>ов муниципальной собственности.</w:t>
      </w:r>
    </w:p>
    <w:p w:rsidR="009C0696" w:rsidRPr="00780F56" w:rsidRDefault="009C0696" w:rsidP="009C0696">
      <w:pPr>
        <w:ind w:firstLine="567"/>
        <w:jc w:val="both"/>
        <w:rPr>
          <w:szCs w:val="24"/>
        </w:rPr>
      </w:pPr>
    </w:p>
    <w:p w:rsidR="009C0696" w:rsidRPr="00780F56" w:rsidRDefault="009C0696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13. Целевой показатель 2.3.1.4. Количество разработанных (актуализированных) схем теплоснабжения, водоснабжения и водоотведения Кушвинского городского округа</w:t>
      </w:r>
    </w:p>
    <w:p w:rsidR="00A928AD" w:rsidRPr="00780F56" w:rsidRDefault="00A928AD" w:rsidP="00A928A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количеством утвержденных схем теплоснабжения, водоснабжения и водоотведения Кушвинского городского округа и требованиями </w:t>
      </w:r>
      <w:r w:rsidR="006426AB" w:rsidRPr="00780F56">
        <w:rPr>
          <w:rFonts w:ascii="Times New Roman" w:hAnsi="Times New Roman" w:cs="Times New Roman"/>
          <w:sz w:val="24"/>
          <w:szCs w:val="24"/>
        </w:rPr>
        <w:t xml:space="preserve">(правилами) </w:t>
      </w:r>
      <w:r w:rsidRPr="00780F56">
        <w:rPr>
          <w:rFonts w:ascii="Times New Roman" w:hAnsi="Times New Roman" w:cs="Times New Roman"/>
          <w:sz w:val="24"/>
          <w:szCs w:val="24"/>
        </w:rPr>
        <w:t>к порядку</w:t>
      </w:r>
      <w:r w:rsidR="006426AB" w:rsidRPr="00780F56">
        <w:rPr>
          <w:rFonts w:ascii="Times New Roman" w:hAnsi="Times New Roman" w:cs="Times New Roman"/>
          <w:sz w:val="24"/>
          <w:szCs w:val="24"/>
        </w:rPr>
        <w:t xml:space="preserve"> их разработки, </w:t>
      </w:r>
      <w:r w:rsidRPr="00780F56">
        <w:rPr>
          <w:rFonts w:ascii="Times New Roman" w:hAnsi="Times New Roman" w:cs="Times New Roman"/>
          <w:sz w:val="24"/>
          <w:szCs w:val="24"/>
        </w:rPr>
        <w:t>утверждения</w:t>
      </w:r>
      <w:r w:rsidR="006426AB" w:rsidRPr="00780F56">
        <w:rPr>
          <w:rFonts w:ascii="Times New Roman" w:hAnsi="Times New Roman" w:cs="Times New Roman"/>
          <w:sz w:val="24"/>
          <w:szCs w:val="24"/>
        </w:rPr>
        <w:t xml:space="preserve"> и актуализации</w:t>
      </w:r>
      <w:r w:rsidRPr="00780F56">
        <w:rPr>
          <w:rFonts w:ascii="Times New Roman" w:hAnsi="Times New Roman" w:cs="Times New Roman"/>
          <w:sz w:val="24"/>
          <w:szCs w:val="24"/>
        </w:rPr>
        <w:t>.</w:t>
      </w:r>
    </w:p>
    <w:p w:rsidR="00841CAA" w:rsidRPr="00780F56" w:rsidRDefault="00841CAA" w:rsidP="009C0696">
      <w:pPr>
        <w:ind w:firstLine="567"/>
        <w:jc w:val="both"/>
        <w:rPr>
          <w:szCs w:val="24"/>
        </w:rPr>
      </w:pPr>
    </w:p>
    <w:p w:rsidR="00841CAA" w:rsidRPr="00780F56" w:rsidRDefault="00841CAA" w:rsidP="00841CAA">
      <w:pPr>
        <w:ind w:firstLine="567"/>
        <w:jc w:val="both"/>
        <w:rPr>
          <w:szCs w:val="24"/>
        </w:rPr>
      </w:pPr>
      <w:r w:rsidRPr="00780F56">
        <w:rPr>
          <w:szCs w:val="24"/>
        </w:rPr>
        <w:t>14. Целевой показатель 2.3.1.5. Количество объектов муниципальной собственности, в отношении которых осуществлен капитальный ремонт</w:t>
      </w:r>
    </w:p>
    <w:p w:rsidR="00841CAA" w:rsidRPr="00780F56" w:rsidRDefault="00B42C07" w:rsidP="00173D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актами обследования объектов </w:t>
      </w:r>
      <w:r w:rsidR="00DF609C" w:rsidRPr="00780F56">
        <w:rPr>
          <w:rFonts w:ascii="Times New Roman" w:hAnsi="Times New Roman" w:cs="Times New Roman"/>
          <w:sz w:val="24"/>
          <w:szCs w:val="24"/>
        </w:rPr>
        <w:t>муниципальной собственности</w:t>
      </w:r>
      <w:r w:rsidRPr="00780F56">
        <w:rPr>
          <w:rFonts w:ascii="Times New Roman" w:hAnsi="Times New Roman" w:cs="Times New Roman"/>
          <w:sz w:val="24"/>
          <w:szCs w:val="24"/>
        </w:rPr>
        <w:t>.</w:t>
      </w:r>
    </w:p>
    <w:p w:rsidR="00173DA7" w:rsidRPr="00780F56" w:rsidRDefault="00173DA7" w:rsidP="00173DA7">
      <w:pPr>
        <w:ind w:firstLine="567"/>
        <w:jc w:val="both"/>
        <w:rPr>
          <w:szCs w:val="24"/>
        </w:rPr>
      </w:pPr>
    </w:p>
    <w:p w:rsidR="00841CAA" w:rsidRPr="00780F56" w:rsidRDefault="00841CAA" w:rsidP="00841CAA">
      <w:pPr>
        <w:ind w:firstLine="567"/>
        <w:jc w:val="both"/>
        <w:rPr>
          <w:szCs w:val="24"/>
        </w:rPr>
      </w:pPr>
      <w:r w:rsidRPr="00780F56">
        <w:rPr>
          <w:szCs w:val="24"/>
        </w:rPr>
        <w:t>15. Целевой показатель 2.3.1.6. Количество заключенных концессионных соглашений</w:t>
      </w:r>
    </w:p>
    <w:p w:rsidR="006426AB" w:rsidRPr="00780F56" w:rsidRDefault="006426AB" w:rsidP="006426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lastRenderedPageBreak/>
        <w:t>Значения целевого показателя определяются в соответствии с количеством заключаемых концессионных соглашений, определенных Постановлениями администрации Кушвинского городского округа.</w:t>
      </w:r>
    </w:p>
    <w:p w:rsidR="00841CAA" w:rsidRPr="00780F56" w:rsidRDefault="00841CAA" w:rsidP="00841CAA">
      <w:pPr>
        <w:ind w:firstLine="567"/>
        <w:jc w:val="both"/>
        <w:rPr>
          <w:szCs w:val="24"/>
        </w:rPr>
      </w:pPr>
    </w:p>
    <w:p w:rsidR="00841CAA" w:rsidRPr="00780F56" w:rsidRDefault="00841CAA" w:rsidP="00841CAA">
      <w:pPr>
        <w:ind w:firstLine="567"/>
        <w:jc w:val="both"/>
        <w:rPr>
          <w:szCs w:val="24"/>
        </w:rPr>
      </w:pPr>
      <w:r w:rsidRPr="00780F56">
        <w:rPr>
          <w:szCs w:val="24"/>
        </w:rPr>
        <w:t>16. Целевой показатель 2.3.1.7. Количество полученных заключений специализированных организаций о признании многоквартирного дома аварийным и подлежащим сносу или реконструкции</w:t>
      </w:r>
    </w:p>
    <w:p w:rsidR="00173DA7" w:rsidRPr="00780F56" w:rsidRDefault="00173DA7" w:rsidP="00173D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</w:t>
      </w:r>
      <w:r w:rsidR="0005081F" w:rsidRPr="00780F56">
        <w:rPr>
          <w:rFonts w:ascii="Times New Roman" w:hAnsi="Times New Roman" w:cs="Times New Roman"/>
          <w:sz w:val="24"/>
          <w:szCs w:val="24"/>
        </w:rPr>
        <w:t>полученными заключениями Департамента государственного и строительного надзора Свердловской области по проведенным обследованиям многоквартирных домов</w:t>
      </w:r>
      <w:r w:rsidRPr="00780F56">
        <w:rPr>
          <w:rFonts w:ascii="Times New Roman" w:hAnsi="Times New Roman" w:cs="Times New Roman"/>
          <w:sz w:val="24"/>
          <w:szCs w:val="24"/>
        </w:rPr>
        <w:t>.</w:t>
      </w:r>
    </w:p>
    <w:p w:rsidR="00841CAA" w:rsidRPr="00780F56" w:rsidRDefault="00841CAA" w:rsidP="00841CAA">
      <w:pPr>
        <w:ind w:firstLine="567"/>
        <w:jc w:val="both"/>
        <w:rPr>
          <w:szCs w:val="24"/>
        </w:rPr>
      </w:pPr>
    </w:p>
    <w:p w:rsidR="00841CAA" w:rsidRPr="00780F56" w:rsidRDefault="00841CAA" w:rsidP="00841CAA">
      <w:pPr>
        <w:ind w:firstLine="567"/>
        <w:jc w:val="both"/>
        <w:rPr>
          <w:szCs w:val="24"/>
        </w:rPr>
      </w:pPr>
      <w:r w:rsidRPr="00780F56">
        <w:rPr>
          <w:szCs w:val="24"/>
        </w:rPr>
        <w:t>17. Целевой показатель 2.3.1.8. Количество объектов недвижимого имущества, подключенных к энергоресурсам</w:t>
      </w:r>
    </w:p>
    <w:p w:rsidR="00EC24CB" w:rsidRPr="00780F56" w:rsidRDefault="00EC24CB" w:rsidP="00EC24C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определяются</w:t>
      </w:r>
      <w:r w:rsidR="00CC418F" w:rsidRPr="00780F56">
        <w:rPr>
          <w:rFonts w:ascii="Times New Roman" w:hAnsi="Times New Roman" w:cs="Times New Roman"/>
          <w:sz w:val="24"/>
          <w:szCs w:val="24"/>
        </w:rPr>
        <w:t xml:space="preserve"> на основании информации о введенных в эксплуатацию</w:t>
      </w:r>
      <w:r w:rsidRPr="00780F56">
        <w:rPr>
          <w:rFonts w:ascii="Times New Roman" w:hAnsi="Times New Roman" w:cs="Times New Roman"/>
          <w:sz w:val="24"/>
          <w:szCs w:val="24"/>
        </w:rPr>
        <w:t xml:space="preserve"> объектах муниципального имущества, указанной в Реестре муниципальной собственности Кушвинского городского округа, и </w:t>
      </w:r>
      <w:r w:rsidR="00CC418F" w:rsidRPr="00780F56">
        <w:rPr>
          <w:rFonts w:ascii="Times New Roman" w:hAnsi="Times New Roman" w:cs="Times New Roman"/>
          <w:sz w:val="24"/>
          <w:szCs w:val="24"/>
        </w:rPr>
        <w:t xml:space="preserve">необходимости их подключения к энергоресурсам в соответствии с </w:t>
      </w:r>
      <w:r w:rsidRPr="00780F56">
        <w:rPr>
          <w:rFonts w:ascii="Times New Roman" w:hAnsi="Times New Roman" w:cs="Times New Roman"/>
          <w:sz w:val="24"/>
          <w:szCs w:val="24"/>
        </w:rPr>
        <w:t>полномочиями органов местного самоуп</w:t>
      </w:r>
      <w:r w:rsidR="00CC418F" w:rsidRPr="00780F56">
        <w:rPr>
          <w:rFonts w:ascii="Times New Roman" w:hAnsi="Times New Roman" w:cs="Times New Roman"/>
          <w:sz w:val="24"/>
          <w:szCs w:val="24"/>
        </w:rPr>
        <w:t>равления</w:t>
      </w:r>
      <w:r w:rsidRPr="00780F56">
        <w:rPr>
          <w:rFonts w:ascii="Times New Roman" w:hAnsi="Times New Roman" w:cs="Times New Roman"/>
          <w:sz w:val="24"/>
          <w:szCs w:val="24"/>
        </w:rPr>
        <w:t>.</w:t>
      </w:r>
    </w:p>
    <w:p w:rsidR="00841CAA" w:rsidRPr="00780F56" w:rsidRDefault="00841CAA" w:rsidP="00841CAA">
      <w:pPr>
        <w:ind w:firstLine="567"/>
        <w:jc w:val="both"/>
        <w:rPr>
          <w:szCs w:val="24"/>
        </w:rPr>
      </w:pPr>
    </w:p>
    <w:p w:rsidR="00841CAA" w:rsidRPr="00780F56" w:rsidRDefault="00841CAA" w:rsidP="00841CAA">
      <w:pPr>
        <w:ind w:firstLine="567"/>
        <w:jc w:val="both"/>
        <w:rPr>
          <w:szCs w:val="24"/>
        </w:rPr>
      </w:pPr>
      <w:r w:rsidRPr="00780F56">
        <w:rPr>
          <w:szCs w:val="24"/>
        </w:rPr>
        <w:t>18. Целевой показатель 2.3.2.1. Количест</w:t>
      </w:r>
      <w:r w:rsidR="00B42C07" w:rsidRPr="00780F56">
        <w:rPr>
          <w:szCs w:val="24"/>
        </w:rPr>
        <w:t xml:space="preserve">во многоквартирных жилых домов, </w:t>
      </w:r>
      <w:r w:rsidRPr="00780F56">
        <w:rPr>
          <w:szCs w:val="24"/>
        </w:rPr>
        <w:t>в которых проведен капитальный ремонт</w:t>
      </w:r>
    </w:p>
    <w:p w:rsidR="00B42C07" w:rsidRDefault="00B42C07" w:rsidP="002E3F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</w:t>
      </w:r>
      <w:r w:rsidR="00F46DE7" w:rsidRPr="00780F56">
        <w:rPr>
          <w:rFonts w:ascii="Times New Roman" w:hAnsi="Times New Roman" w:cs="Times New Roman"/>
          <w:sz w:val="24"/>
          <w:szCs w:val="24"/>
        </w:rPr>
        <w:t>актами обследования многоквартирных домов</w:t>
      </w:r>
      <w:r w:rsidRPr="00780F56">
        <w:rPr>
          <w:rFonts w:ascii="Times New Roman" w:hAnsi="Times New Roman" w:cs="Times New Roman"/>
          <w:sz w:val="24"/>
          <w:szCs w:val="24"/>
        </w:rPr>
        <w:t>.</w:t>
      </w:r>
    </w:p>
    <w:p w:rsidR="002E3F53" w:rsidRDefault="002E3F53" w:rsidP="002E3F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19. Целевой показатель 2.3.2.2. </w:t>
      </w:r>
      <w:r w:rsidRPr="002E3F53">
        <w:rPr>
          <w:rFonts w:ascii="Times New Roman" w:hAnsi="Times New Roman" w:cs="Times New Roman"/>
          <w:sz w:val="24"/>
          <w:szCs w:val="24"/>
        </w:rPr>
        <w:t>Площадь помещений, находящихся в собственности Кушвинского городского округа, по которым осуществляется уплата взносов на капитальный ремонт общего имущества в многоквартирных домах</w:t>
      </w:r>
    </w:p>
    <w:p w:rsidR="002E3F53" w:rsidRPr="00780F56" w:rsidRDefault="002E3F53" w:rsidP="002E3F5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определяются</w:t>
      </w:r>
      <w:r w:rsidRPr="002E3F5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Pr="00780F56">
        <w:rPr>
          <w:rFonts w:ascii="Times New Roman" w:hAnsi="Times New Roman" w:cs="Times New Roman"/>
          <w:sz w:val="24"/>
          <w:szCs w:val="24"/>
        </w:rPr>
        <w:t>с информацией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80F56">
        <w:rPr>
          <w:rFonts w:ascii="Times New Roman" w:hAnsi="Times New Roman" w:cs="Times New Roman"/>
          <w:sz w:val="24"/>
          <w:szCs w:val="24"/>
        </w:rPr>
        <w:t xml:space="preserve"> указанной в Реестре муниципальной собственности Кушвинского городского округа</w:t>
      </w:r>
      <w:r>
        <w:rPr>
          <w:rFonts w:ascii="Times New Roman" w:hAnsi="Times New Roman" w:cs="Times New Roman"/>
          <w:sz w:val="24"/>
          <w:szCs w:val="24"/>
        </w:rPr>
        <w:t xml:space="preserve">, о помещениях, </w:t>
      </w:r>
      <w:r w:rsidR="00B66474">
        <w:rPr>
          <w:rFonts w:ascii="Times New Roman" w:hAnsi="Times New Roman" w:cs="Times New Roman"/>
          <w:sz w:val="24"/>
          <w:szCs w:val="24"/>
        </w:rPr>
        <w:t>расположенных</w:t>
      </w:r>
      <w:r>
        <w:rPr>
          <w:rFonts w:ascii="Times New Roman" w:hAnsi="Times New Roman" w:cs="Times New Roman"/>
          <w:sz w:val="24"/>
          <w:szCs w:val="24"/>
        </w:rPr>
        <w:t xml:space="preserve"> в многоквартирных жилых домах</w:t>
      </w:r>
      <w:r w:rsidRPr="00780F56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по которым собственник несет расходы на уплату взносов на капитальный ремонт общего имущества в многоквартирных домах согласно </w:t>
      </w:r>
      <w:r w:rsidRPr="002E3F53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2E3F53">
        <w:rPr>
          <w:rFonts w:ascii="Times New Roman" w:hAnsi="Times New Roman" w:cs="Times New Roman"/>
          <w:sz w:val="24"/>
          <w:szCs w:val="24"/>
        </w:rPr>
        <w:t xml:space="preserve"> Свердловской области от 19.12.2013 г. № 127-ОЗ «Об обеспечении проведения капитального ремонта общего имущества в многоквартирных домах на территории Свердловской области»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42C07" w:rsidRPr="00780F56" w:rsidRDefault="00B42C07" w:rsidP="00841CAA">
      <w:pPr>
        <w:ind w:firstLine="567"/>
        <w:jc w:val="both"/>
        <w:rPr>
          <w:szCs w:val="24"/>
        </w:rPr>
      </w:pPr>
    </w:p>
    <w:p w:rsidR="00841CAA" w:rsidRPr="00780F56" w:rsidRDefault="002E3F53" w:rsidP="00841CAA">
      <w:pPr>
        <w:ind w:firstLine="567"/>
        <w:jc w:val="both"/>
        <w:rPr>
          <w:szCs w:val="24"/>
        </w:rPr>
      </w:pPr>
      <w:r>
        <w:rPr>
          <w:szCs w:val="24"/>
        </w:rPr>
        <w:t>20</w:t>
      </w:r>
      <w:r w:rsidR="00841CAA" w:rsidRPr="00780F56">
        <w:rPr>
          <w:szCs w:val="24"/>
        </w:rPr>
        <w:t>. Целевой показатель 2.4.1.1. Количество составленных актов обследования демонтированных объектов капитального строительства</w:t>
      </w:r>
    </w:p>
    <w:p w:rsidR="00DF609C" w:rsidRPr="00780F56" w:rsidRDefault="00DF609C" w:rsidP="00DF609C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</w:t>
      </w:r>
      <w:r w:rsidR="00CC418F" w:rsidRPr="00780F56">
        <w:rPr>
          <w:rFonts w:ascii="Times New Roman" w:hAnsi="Times New Roman" w:cs="Times New Roman"/>
          <w:sz w:val="24"/>
          <w:szCs w:val="24"/>
        </w:rPr>
        <w:t>актами выполненных работ по контрактам на проведение демонтажа объектов недвижимости и актами сдачи земельных участков, очищенных от строений и мусора</w:t>
      </w:r>
      <w:r w:rsidRPr="00780F56">
        <w:rPr>
          <w:rFonts w:ascii="Times New Roman" w:hAnsi="Times New Roman" w:cs="Times New Roman"/>
          <w:sz w:val="24"/>
          <w:szCs w:val="24"/>
        </w:rPr>
        <w:t>.</w:t>
      </w:r>
    </w:p>
    <w:p w:rsidR="00841CAA" w:rsidRPr="00780F56" w:rsidRDefault="00841CAA" w:rsidP="00841CAA">
      <w:pPr>
        <w:ind w:firstLine="567"/>
        <w:jc w:val="both"/>
        <w:rPr>
          <w:szCs w:val="24"/>
        </w:rPr>
      </w:pPr>
    </w:p>
    <w:p w:rsidR="00841CAA" w:rsidRPr="00780F56" w:rsidRDefault="00841CAA" w:rsidP="00841CAA">
      <w:pPr>
        <w:ind w:firstLine="567"/>
        <w:jc w:val="both"/>
        <w:rPr>
          <w:szCs w:val="24"/>
        </w:rPr>
      </w:pPr>
      <w:r w:rsidRPr="00780F56">
        <w:rPr>
          <w:szCs w:val="24"/>
        </w:rPr>
        <w:t>2</w:t>
      </w:r>
      <w:r w:rsidR="002E3F53">
        <w:rPr>
          <w:szCs w:val="24"/>
        </w:rPr>
        <w:t>1</w:t>
      </w:r>
      <w:r w:rsidRPr="00780F56">
        <w:rPr>
          <w:szCs w:val="24"/>
        </w:rPr>
        <w:t>. Целевой показатель 2.4.1.3. Количество демонтированных строений (зданий, сооружений и т.п.), находящихся в собственности Кушвинского городского округа</w:t>
      </w:r>
    </w:p>
    <w:p w:rsidR="00173DA7" w:rsidRPr="00780F56" w:rsidRDefault="00173DA7" w:rsidP="00173D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актами обследования </w:t>
      </w:r>
      <w:r w:rsidR="00DF609C" w:rsidRPr="00780F56">
        <w:rPr>
          <w:rFonts w:ascii="Times New Roman" w:hAnsi="Times New Roman" w:cs="Times New Roman"/>
          <w:sz w:val="24"/>
          <w:szCs w:val="24"/>
        </w:rPr>
        <w:t xml:space="preserve">объектов </w:t>
      </w:r>
      <w:r w:rsidRPr="00780F56">
        <w:rPr>
          <w:rFonts w:ascii="Times New Roman" w:hAnsi="Times New Roman" w:cs="Times New Roman"/>
          <w:sz w:val="24"/>
          <w:szCs w:val="24"/>
        </w:rPr>
        <w:t>недвижимого имущества</w:t>
      </w:r>
      <w:r w:rsidR="00DF609C" w:rsidRPr="00780F56">
        <w:rPr>
          <w:rFonts w:ascii="Times New Roman" w:hAnsi="Times New Roman" w:cs="Times New Roman"/>
          <w:sz w:val="24"/>
          <w:szCs w:val="24"/>
        </w:rPr>
        <w:t xml:space="preserve"> </w:t>
      </w:r>
      <w:r w:rsidR="00CC418F" w:rsidRPr="00780F56">
        <w:rPr>
          <w:rFonts w:ascii="Times New Roman" w:hAnsi="Times New Roman" w:cs="Times New Roman"/>
          <w:sz w:val="24"/>
          <w:szCs w:val="24"/>
        </w:rPr>
        <w:t>и Решениями Думы Кушвинского городского округа о согласовании списания муниципальных объектов недвижимости</w:t>
      </w:r>
      <w:r w:rsidRPr="00780F56">
        <w:rPr>
          <w:rFonts w:ascii="Times New Roman" w:hAnsi="Times New Roman" w:cs="Times New Roman"/>
          <w:sz w:val="24"/>
          <w:szCs w:val="24"/>
        </w:rPr>
        <w:t>.</w:t>
      </w:r>
    </w:p>
    <w:p w:rsidR="0088556D" w:rsidRPr="00780F56" w:rsidRDefault="0088556D" w:rsidP="00173D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2</w:t>
      </w:r>
      <w:r w:rsidR="002E3F53">
        <w:rPr>
          <w:rFonts w:ascii="Times New Roman" w:hAnsi="Times New Roman" w:cs="Times New Roman"/>
          <w:sz w:val="24"/>
          <w:szCs w:val="24"/>
        </w:rPr>
        <w:t>2</w:t>
      </w:r>
      <w:r w:rsidRPr="00780F56">
        <w:rPr>
          <w:rFonts w:ascii="Times New Roman" w:hAnsi="Times New Roman" w:cs="Times New Roman"/>
          <w:sz w:val="24"/>
          <w:szCs w:val="24"/>
        </w:rPr>
        <w:t xml:space="preserve">. Целевой показатель 2.4.1.4. Количество созданных муниципальных предприятий </w:t>
      </w:r>
      <w:r w:rsidRPr="00780F56">
        <w:rPr>
          <w:rFonts w:ascii="Times New Roman" w:hAnsi="Times New Roman" w:cs="Times New Roman"/>
          <w:sz w:val="24"/>
          <w:szCs w:val="24"/>
        </w:rPr>
        <w:lastRenderedPageBreak/>
        <w:t>и муниципальных унитарных предприятий</w:t>
      </w:r>
    </w:p>
    <w:p w:rsidR="0088556D" w:rsidRDefault="0088556D" w:rsidP="00173DA7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Постановлением администрации Кушвинского городского округа от 05.10.2018 г. № 1307 «О создании муниципального унитарного предприятия Кушвинского городского округа «Водоканал»», выписками из ЕГРЮЛ о вновь созданном юридическом лице в связи с вынесенным Решением Арбитражного суда Свердловской области </w:t>
      </w:r>
      <w:hyperlink r:id="rId19" w:tgtFrame="_blank" w:history="1">
        <w:r w:rsidRPr="00780F56">
          <w:rPr>
            <w:rFonts w:ascii="Times New Roman" w:hAnsi="Times New Roman" w:cs="Times New Roman"/>
            <w:sz w:val="24"/>
            <w:szCs w:val="24"/>
          </w:rPr>
          <w:t> о признании юридического лица банкротом и об открытии конкурсного производства</w:t>
        </w:r>
      </w:hyperlink>
      <w:r w:rsidRPr="00780F56">
        <w:rPr>
          <w:rFonts w:ascii="Times New Roman" w:hAnsi="Times New Roman" w:cs="Times New Roman"/>
          <w:sz w:val="24"/>
          <w:szCs w:val="24"/>
        </w:rPr>
        <w:t xml:space="preserve"> и необходимостью создания нового юридического лица соответствующей сферы деятельности.</w:t>
      </w:r>
    </w:p>
    <w:p w:rsidR="00B35A19" w:rsidRDefault="00B35A19" w:rsidP="00B35A19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23. Целевой показатель 2.4.2.3. </w:t>
      </w:r>
      <w:r w:rsidRPr="00B35A19">
        <w:rPr>
          <w:rFonts w:ascii="Times New Roman" w:hAnsi="Times New Roman" w:cs="Times New Roman"/>
          <w:sz w:val="24"/>
          <w:szCs w:val="24"/>
        </w:rPr>
        <w:t>Количество разработанных проектно-сметных документаций на объекты капитального строительства</w:t>
      </w:r>
    </w:p>
    <w:p w:rsidR="00B35A19" w:rsidRPr="00780F56" w:rsidRDefault="00B35A19" w:rsidP="00B35A19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</w:t>
      </w:r>
      <w:r w:rsidR="008E449A">
        <w:rPr>
          <w:rFonts w:ascii="Times New Roman" w:hAnsi="Times New Roman" w:cs="Times New Roman"/>
          <w:sz w:val="24"/>
          <w:szCs w:val="24"/>
        </w:rPr>
        <w:t>с мероприятиями, предусмотренными Стратегией социально-экономического развития Кушвинского городского округа и схемами водоснабжения и водоотведения Кушвинского городского округа</w:t>
      </w:r>
      <w:r w:rsidRPr="00780F56">
        <w:rPr>
          <w:rFonts w:ascii="Times New Roman" w:hAnsi="Times New Roman" w:cs="Times New Roman"/>
          <w:sz w:val="24"/>
          <w:szCs w:val="24"/>
        </w:rPr>
        <w:t>.</w:t>
      </w:r>
    </w:p>
    <w:p w:rsidR="00841CAA" w:rsidRPr="00780F56" w:rsidRDefault="00841CAA" w:rsidP="00173DA7">
      <w:pPr>
        <w:ind w:firstLine="0"/>
        <w:jc w:val="both"/>
        <w:rPr>
          <w:szCs w:val="24"/>
        </w:rPr>
      </w:pPr>
    </w:p>
    <w:p w:rsidR="00841CAA" w:rsidRPr="00780F56" w:rsidRDefault="00841CAA" w:rsidP="00841CAA">
      <w:pPr>
        <w:ind w:firstLine="567"/>
        <w:jc w:val="both"/>
        <w:rPr>
          <w:szCs w:val="24"/>
        </w:rPr>
      </w:pPr>
      <w:r w:rsidRPr="00780F56">
        <w:rPr>
          <w:szCs w:val="24"/>
        </w:rPr>
        <w:t>2</w:t>
      </w:r>
      <w:r w:rsidR="00D9721F">
        <w:rPr>
          <w:szCs w:val="24"/>
        </w:rPr>
        <w:t>4</w:t>
      </w:r>
      <w:r w:rsidRPr="00780F56">
        <w:rPr>
          <w:szCs w:val="24"/>
        </w:rPr>
        <w:t>. Целевой показатель 2.4.2.4. Количество объектов движимого имущества, приобретенного в собственность Кушвинского городского округа</w:t>
      </w:r>
    </w:p>
    <w:p w:rsidR="002F13F5" w:rsidRPr="00780F56" w:rsidRDefault="002F13F5" w:rsidP="002F13F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определяются в соответствии с актами обследования объектов муниципальной собственности на предмет их износа и необходимости замены.</w:t>
      </w:r>
    </w:p>
    <w:p w:rsidR="00841CAA" w:rsidRPr="00780F56" w:rsidRDefault="00841CAA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 xml:space="preserve"> </w:t>
      </w:r>
    </w:p>
    <w:p w:rsidR="00841CAA" w:rsidRPr="00780F56" w:rsidRDefault="00841CAA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2</w:t>
      </w:r>
      <w:r w:rsidR="00D9721F">
        <w:rPr>
          <w:szCs w:val="24"/>
        </w:rPr>
        <w:t>5</w:t>
      </w:r>
      <w:r w:rsidRPr="00780F56">
        <w:rPr>
          <w:szCs w:val="24"/>
        </w:rPr>
        <w:t>. Целевой показатель 2.4.2.5. Количество объектов недвижимого имущества, приобретенного в собственность Кушвинского городского округа</w:t>
      </w:r>
    </w:p>
    <w:p w:rsidR="002360F1" w:rsidRPr="00780F56" w:rsidRDefault="002360F1" w:rsidP="002360F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устанавливаются на основании подтвержденной необходимости в приобретении объектов недвижимого имущества согласно Протоколу согласования плановых объемов бюджетных ассигнований на 2018 год и плановый период 2019 и 2020 годов </w:t>
      </w:r>
      <w:r w:rsidRPr="00780F56">
        <w:rPr>
          <w:rFonts w:ascii="Times New Roman" w:hAnsi="Times New Roman"/>
          <w:sz w:val="24"/>
          <w:szCs w:val="24"/>
        </w:rPr>
        <w:t>по Комитету по управлению муниципальным имуществом Кушвинского городского округа</w:t>
      </w:r>
    </w:p>
    <w:p w:rsidR="002360F1" w:rsidRPr="00780F56" w:rsidRDefault="002360F1" w:rsidP="009C0696">
      <w:pPr>
        <w:ind w:firstLine="567"/>
        <w:jc w:val="both"/>
        <w:rPr>
          <w:szCs w:val="24"/>
        </w:rPr>
      </w:pPr>
    </w:p>
    <w:p w:rsidR="00841CAA" w:rsidRPr="00780F56" w:rsidRDefault="00841CAA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2</w:t>
      </w:r>
      <w:r w:rsidR="00D9721F">
        <w:rPr>
          <w:szCs w:val="24"/>
        </w:rPr>
        <w:t>6</w:t>
      </w:r>
      <w:r w:rsidRPr="00780F56">
        <w:rPr>
          <w:szCs w:val="24"/>
        </w:rPr>
        <w:t>. Целевой показатель 2.4.2.6. Количество разработанных технико-экономических обоснований на объекты капитального строительства</w:t>
      </w:r>
    </w:p>
    <w:p w:rsidR="00300F5D" w:rsidRPr="00780F56" w:rsidRDefault="00300F5D" w:rsidP="00300F5D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Значения целевого показателя определяются в соответствии с </w:t>
      </w:r>
      <w:r w:rsidR="00386826" w:rsidRPr="00780F56">
        <w:rPr>
          <w:rFonts w:ascii="Times New Roman" w:hAnsi="Times New Roman" w:cs="Times New Roman"/>
          <w:sz w:val="24"/>
          <w:szCs w:val="24"/>
        </w:rPr>
        <w:t>представлением Нижнетагильской межрайонной природоохранной прокуратуры от 27.06.2018 г. № 47ж-2018 об устранении нарушений федерального законодательства</w:t>
      </w:r>
      <w:r w:rsidRPr="00780F56">
        <w:rPr>
          <w:rFonts w:ascii="Times New Roman" w:hAnsi="Times New Roman" w:cs="Times New Roman"/>
          <w:sz w:val="24"/>
          <w:szCs w:val="24"/>
        </w:rPr>
        <w:t xml:space="preserve"> </w:t>
      </w:r>
      <w:r w:rsidR="00386826" w:rsidRPr="00780F56">
        <w:rPr>
          <w:rFonts w:ascii="Times New Roman" w:hAnsi="Times New Roman" w:cs="Times New Roman"/>
          <w:sz w:val="24"/>
          <w:szCs w:val="24"/>
        </w:rPr>
        <w:t>по факту длительного нарушения требований санитарного законодательства при эксплуатации очистных сооружений, не соответствующих санитарным нормам</w:t>
      </w:r>
      <w:r w:rsidRPr="00780F56">
        <w:rPr>
          <w:rFonts w:ascii="Times New Roman" w:hAnsi="Times New Roman" w:cs="Times New Roman"/>
          <w:sz w:val="24"/>
          <w:szCs w:val="24"/>
        </w:rPr>
        <w:t>.</w:t>
      </w:r>
    </w:p>
    <w:p w:rsidR="00841CAA" w:rsidRPr="00780F56" w:rsidRDefault="00841CAA" w:rsidP="009C0696">
      <w:pPr>
        <w:ind w:firstLine="567"/>
        <w:jc w:val="both"/>
        <w:rPr>
          <w:szCs w:val="24"/>
        </w:rPr>
      </w:pPr>
    </w:p>
    <w:p w:rsidR="00841CAA" w:rsidRPr="00780F56" w:rsidRDefault="00841CAA" w:rsidP="009C0696">
      <w:pPr>
        <w:ind w:firstLine="567"/>
        <w:jc w:val="both"/>
        <w:rPr>
          <w:szCs w:val="24"/>
        </w:rPr>
      </w:pPr>
      <w:r w:rsidRPr="00780F56">
        <w:rPr>
          <w:szCs w:val="24"/>
        </w:rPr>
        <w:t>2</w:t>
      </w:r>
      <w:r w:rsidR="00D9721F">
        <w:rPr>
          <w:szCs w:val="24"/>
        </w:rPr>
        <w:t>7</w:t>
      </w:r>
      <w:r w:rsidRPr="00780F56">
        <w:rPr>
          <w:szCs w:val="24"/>
        </w:rPr>
        <w:t>. Целевой показатель 3.5.1.2. Доля противопожарного оборудования, находящегося в удовлетворительном состоянии, от общего количества противопожарного оборудования в собственности Кушвинского городского округа</w:t>
      </w:r>
    </w:p>
    <w:p w:rsidR="00337A3B" w:rsidRPr="00780F56" w:rsidRDefault="00337A3B" w:rsidP="00337A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рассчитывается по следующей формуле:</w:t>
      </w:r>
    </w:p>
    <w:p w:rsidR="0038535E" w:rsidRDefault="0038535E" w:rsidP="00337A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37A3B" w:rsidRPr="00780F56" w:rsidRDefault="00337A3B" w:rsidP="00337A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ПО = ПОуд / ПОку x 100%, где</w:t>
      </w:r>
    </w:p>
    <w:p w:rsidR="00337A3B" w:rsidRPr="00780F56" w:rsidRDefault="00337A3B" w:rsidP="00337A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37A3B" w:rsidRPr="00780F56" w:rsidRDefault="00337A3B" w:rsidP="00337A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ПО - значение целевого показателя;</w:t>
      </w:r>
    </w:p>
    <w:p w:rsidR="00337A3B" w:rsidRPr="00780F56" w:rsidRDefault="00337A3B" w:rsidP="00337A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ПОуд - количество объектов противопожарного оборудования, находящихся в удовлетворительном состоянии;</w:t>
      </w:r>
    </w:p>
    <w:p w:rsidR="00337A3B" w:rsidRDefault="00337A3B" w:rsidP="00337A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lastRenderedPageBreak/>
        <w:t>Оку - количество объектов противопожарного оборудования, находящихся в собственности Кушвинского городского округа.</w:t>
      </w:r>
    </w:p>
    <w:p w:rsidR="00594463" w:rsidRDefault="00594463" w:rsidP="00594463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28. Целевой показатель 4.6.1.1. </w:t>
      </w:r>
      <w:r w:rsidRPr="00594463">
        <w:rPr>
          <w:rFonts w:ascii="Times New Roman" w:hAnsi="Times New Roman" w:cs="Times New Roman"/>
          <w:sz w:val="24"/>
          <w:szCs w:val="24"/>
        </w:rPr>
        <w:t>Площадь приобретенных квартир, предоставленных по договорам социального найма малоимущим гражданам, нуждающимся в улучшении жилищных условий</w:t>
      </w:r>
    </w:p>
    <w:p w:rsidR="00594463" w:rsidRDefault="00594463" w:rsidP="00337A3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определяются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594463">
        <w:rPr>
          <w:rFonts w:ascii="Times New Roman" w:hAnsi="Times New Roman" w:cs="Times New Roman"/>
          <w:sz w:val="24"/>
          <w:szCs w:val="24"/>
        </w:rPr>
        <w:t>Постановления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594463">
        <w:rPr>
          <w:rFonts w:ascii="Times New Roman" w:hAnsi="Times New Roman" w:cs="Times New Roman"/>
          <w:sz w:val="24"/>
          <w:szCs w:val="24"/>
        </w:rPr>
        <w:t xml:space="preserve"> администрации Кушвинского городского округа об утверждении списков малоимущих граждан, состоящих на учете в качестве нуждающихся в предоставляемых по договорам социального найма жилых помещениях муниципального жилищного фонда, по Кушвинскому городскому округу</w:t>
      </w:r>
    </w:p>
    <w:p w:rsidR="00594463" w:rsidRDefault="00594463" w:rsidP="00594463">
      <w:pPr>
        <w:pStyle w:val="ConsPlusNormal"/>
        <w:spacing w:before="2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29. Целевой показатель 4.6.1.2. </w:t>
      </w:r>
      <w:r w:rsidRPr="00594463">
        <w:rPr>
          <w:rFonts w:ascii="Times New Roman" w:hAnsi="Times New Roman" w:cs="Times New Roman"/>
          <w:sz w:val="24"/>
          <w:szCs w:val="24"/>
        </w:rPr>
        <w:t>Количество приобретенных квартир, предоставленных по договорам социального найма малоимущим гражданам и гражданам, нуждающимся в жилых помещениях</w:t>
      </w:r>
    </w:p>
    <w:p w:rsidR="00594463" w:rsidRDefault="00594463" w:rsidP="0059446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определяются в соответствии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Pr="00594463">
        <w:rPr>
          <w:rFonts w:ascii="Times New Roman" w:hAnsi="Times New Roman" w:cs="Times New Roman"/>
          <w:sz w:val="24"/>
          <w:szCs w:val="24"/>
        </w:rPr>
        <w:t>Постановления</w:t>
      </w:r>
      <w:r>
        <w:rPr>
          <w:rFonts w:ascii="Times New Roman" w:hAnsi="Times New Roman" w:cs="Times New Roman"/>
          <w:sz w:val="24"/>
          <w:szCs w:val="24"/>
        </w:rPr>
        <w:t>ми</w:t>
      </w:r>
      <w:r w:rsidRPr="00594463">
        <w:rPr>
          <w:rFonts w:ascii="Times New Roman" w:hAnsi="Times New Roman" w:cs="Times New Roman"/>
          <w:sz w:val="24"/>
          <w:szCs w:val="24"/>
        </w:rPr>
        <w:t xml:space="preserve"> администрации Кушвинского городского округа об утверждении списков малоимущих граждан, состоящих на учете в качестве нуждающихся в предоставляемых по договорам социального найма жилых помещениях муниципального жилищного фонда, по Кушвинскому городскому округу</w:t>
      </w:r>
    </w:p>
    <w:p w:rsidR="00841CAA" w:rsidRPr="00780F56" w:rsidRDefault="00841CAA" w:rsidP="009C0696">
      <w:pPr>
        <w:ind w:firstLine="567"/>
        <w:jc w:val="both"/>
        <w:rPr>
          <w:szCs w:val="24"/>
        </w:rPr>
      </w:pPr>
    </w:p>
    <w:p w:rsidR="00841CAA" w:rsidRPr="00780F56" w:rsidRDefault="00594463" w:rsidP="009C0696">
      <w:pPr>
        <w:ind w:firstLine="567"/>
        <w:jc w:val="both"/>
        <w:rPr>
          <w:szCs w:val="24"/>
        </w:rPr>
      </w:pPr>
      <w:r>
        <w:rPr>
          <w:szCs w:val="24"/>
        </w:rPr>
        <w:t>30</w:t>
      </w:r>
      <w:r w:rsidR="00841CAA" w:rsidRPr="00780F56">
        <w:rPr>
          <w:szCs w:val="24"/>
        </w:rPr>
        <w:t>. Целевой показатель 6.</w:t>
      </w:r>
      <w:r>
        <w:rPr>
          <w:szCs w:val="24"/>
        </w:rPr>
        <w:t>7</w:t>
      </w:r>
      <w:r w:rsidR="00841CAA" w:rsidRPr="00780F56">
        <w:rPr>
          <w:szCs w:val="24"/>
        </w:rPr>
        <w:t>.1.1. Количество молодых семей, получивших социальную выплату</w:t>
      </w:r>
    </w:p>
    <w:p w:rsidR="00B93591" w:rsidRPr="00780F56" w:rsidRDefault="00B93591" w:rsidP="00B9359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</w:t>
      </w:r>
      <w:r w:rsidR="00594463">
        <w:rPr>
          <w:rFonts w:ascii="Times New Roman" w:hAnsi="Times New Roman" w:cs="Times New Roman"/>
          <w:sz w:val="24"/>
          <w:szCs w:val="24"/>
        </w:rPr>
        <w:t>я</w:t>
      </w:r>
      <w:r w:rsidRPr="00780F56">
        <w:rPr>
          <w:rFonts w:ascii="Times New Roman" w:hAnsi="Times New Roman" w:cs="Times New Roman"/>
          <w:sz w:val="24"/>
          <w:szCs w:val="24"/>
        </w:rPr>
        <w:t xml:space="preserve"> </w:t>
      </w:r>
      <w:r w:rsidR="00594463">
        <w:rPr>
          <w:rFonts w:ascii="Times New Roman" w:hAnsi="Times New Roman" w:cs="Times New Roman"/>
          <w:sz w:val="24"/>
          <w:szCs w:val="24"/>
        </w:rPr>
        <w:t xml:space="preserve">целевого </w:t>
      </w:r>
      <w:r w:rsidRPr="00780F56">
        <w:rPr>
          <w:rFonts w:ascii="Times New Roman" w:hAnsi="Times New Roman" w:cs="Times New Roman"/>
          <w:sz w:val="24"/>
          <w:szCs w:val="24"/>
        </w:rPr>
        <w:t xml:space="preserve">показателя определяется на основе списка молодых семей, изъявивших желание получить социальную выплату по Кушвинскому городскому округу, списка молодых семей – претендентов на получение социальных выплат по Кушвинскому городскому округу согласно постановлениям </w:t>
      </w:r>
      <w:r w:rsidR="005455D4" w:rsidRPr="00780F56">
        <w:rPr>
          <w:rFonts w:ascii="Times New Roman" w:hAnsi="Times New Roman" w:cs="Times New Roman"/>
          <w:sz w:val="24"/>
          <w:szCs w:val="24"/>
        </w:rPr>
        <w:t>администрации Кушвинского городского округа об утверждении расчета социальных выплат на приобретение жилого помещения или создание объекта индивидуального жилищного строительства, предоставляемых молодым семьям – претендентам на получение социальных выплат по Кушвинскому городскому округу</w:t>
      </w:r>
      <w:r w:rsidRPr="00780F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93591" w:rsidRPr="00780F56" w:rsidRDefault="00B93591" w:rsidP="00B93591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80F56">
        <w:rPr>
          <w:rFonts w:ascii="Times New Roman" w:hAnsi="Times New Roman"/>
          <w:sz w:val="24"/>
          <w:szCs w:val="24"/>
        </w:rPr>
        <w:t>Фактические значения показателя определяются в соответствии с отчетом об использовании средств федерального, областного и местного бюджетов, выделенных на предоставление социальных выплат молодым семьям в рамках реализации основного мероприятия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</w:t>
      </w:r>
      <w:r w:rsidR="0022509B" w:rsidRPr="00780F56">
        <w:rPr>
          <w:rFonts w:ascii="Times New Roman" w:hAnsi="Times New Roman"/>
          <w:sz w:val="24"/>
          <w:szCs w:val="24"/>
        </w:rPr>
        <w:t>»</w:t>
      </w:r>
      <w:r w:rsidRPr="00780F56">
        <w:rPr>
          <w:rFonts w:ascii="Times New Roman" w:hAnsi="Times New Roman"/>
          <w:sz w:val="24"/>
          <w:szCs w:val="24"/>
        </w:rPr>
        <w:t>, региональных и муниципальных программ по обеспечению жильем молодых семей (нарастающим итогом), а также о достижении значений показателей результативности использования субсидий.</w:t>
      </w:r>
    </w:p>
    <w:p w:rsidR="00841CAA" w:rsidRPr="00780F56" w:rsidRDefault="00841CAA" w:rsidP="009C0696">
      <w:pPr>
        <w:ind w:firstLine="567"/>
        <w:jc w:val="both"/>
        <w:rPr>
          <w:szCs w:val="24"/>
        </w:rPr>
      </w:pPr>
    </w:p>
    <w:p w:rsidR="00841CAA" w:rsidRPr="00780F56" w:rsidRDefault="00594463" w:rsidP="009C0696">
      <w:pPr>
        <w:ind w:firstLine="567"/>
        <w:jc w:val="both"/>
        <w:rPr>
          <w:szCs w:val="24"/>
        </w:rPr>
      </w:pPr>
      <w:r>
        <w:rPr>
          <w:szCs w:val="24"/>
        </w:rPr>
        <w:t>31</w:t>
      </w:r>
      <w:r w:rsidR="00841CAA" w:rsidRPr="00780F56">
        <w:rPr>
          <w:szCs w:val="24"/>
        </w:rPr>
        <w:t xml:space="preserve">. </w:t>
      </w:r>
      <w:r w:rsidR="00F476E2" w:rsidRPr="00780F56">
        <w:rPr>
          <w:szCs w:val="24"/>
        </w:rPr>
        <w:t>Целевой показатель 7.</w:t>
      </w:r>
      <w:r>
        <w:rPr>
          <w:szCs w:val="24"/>
        </w:rPr>
        <w:t>8</w:t>
      </w:r>
      <w:r w:rsidR="00F476E2" w:rsidRPr="00780F56">
        <w:rPr>
          <w:szCs w:val="24"/>
        </w:rPr>
        <w:t xml:space="preserve">.1.1. Уровень удовлетворенности граждан качеством предоставления муниципальных услуг  </w:t>
      </w:r>
    </w:p>
    <w:p w:rsidR="00104543" w:rsidRPr="00780F56" w:rsidRDefault="00104543" w:rsidP="001045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рассчитывается по следующей формуле:</w:t>
      </w:r>
    </w:p>
    <w:p w:rsidR="00104543" w:rsidRPr="00780F56" w:rsidRDefault="00104543" w:rsidP="001045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4543" w:rsidRPr="00780F56" w:rsidRDefault="00131A76" w:rsidP="00104543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УСЛ</w:t>
      </w:r>
      <w:r w:rsidR="00104543" w:rsidRPr="00780F56">
        <w:rPr>
          <w:rFonts w:ascii="Times New Roman" w:hAnsi="Times New Roman" w:cs="Times New Roman"/>
          <w:sz w:val="24"/>
          <w:szCs w:val="24"/>
        </w:rPr>
        <w:t xml:space="preserve"> = </w:t>
      </w:r>
      <w:r w:rsidR="00B0398C" w:rsidRPr="00780F56">
        <w:rPr>
          <w:rFonts w:ascii="Times New Roman" w:hAnsi="Times New Roman" w:cs="Times New Roman"/>
          <w:sz w:val="24"/>
          <w:szCs w:val="24"/>
        </w:rPr>
        <w:t>100% - (100% х УСЛжалоб.)/УСЛобращ.</w:t>
      </w:r>
      <w:r w:rsidR="00104543" w:rsidRPr="00780F56">
        <w:rPr>
          <w:rFonts w:ascii="Times New Roman" w:hAnsi="Times New Roman" w:cs="Times New Roman"/>
          <w:sz w:val="24"/>
          <w:szCs w:val="24"/>
        </w:rPr>
        <w:t>, где</w:t>
      </w:r>
    </w:p>
    <w:p w:rsidR="00104543" w:rsidRPr="00780F56" w:rsidRDefault="00104543" w:rsidP="0010454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04543" w:rsidRPr="00780F56" w:rsidRDefault="00131A76" w:rsidP="0010454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УСЛ</w:t>
      </w:r>
      <w:r w:rsidR="00104543" w:rsidRPr="00780F56">
        <w:rPr>
          <w:rFonts w:ascii="Times New Roman" w:hAnsi="Times New Roman" w:cs="Times New Roman"/>
          <w:sz w:val="24"/>
          <w:szCs w:val="24"/>
        </w:rPr>
        <w:t xml:space="preserve"> - значение целевого показателя;</w:t>
      </w:r>
    </w:p>
    <w:p w:rsidR="00104543" w:rsidRPr="00780F56" w:rsidRDefault="00131A76" w:rsidP="00104543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УСЛжалоб.</w:t>
      </w:r>
      <w:r w:rsidR="00104543" w:rsidRPr="00780F56">
        <w:rPr>
          <w:rFonts w:ascii="Times New Roman" w:hAnsi="Times New Roman" w:cs="Times New Roman"/>
          <w:sz w:val="24"/>
          <w:szCs w:val="24"/>
        </w:rPr>
        <w:t xml:space="preserve"> - количество </w:t>
      </w:r>
      <w:r w:rsidRPr="00780F56">
        <w:rPr>
          <w:rFonts w:ascii="Times New Roman" w:hAnsi="Times New Roman" w:cs="Times New Roman"/>
          <w:sz w:val="24"/>
          <w:szCs w:val="24"/>
        </w:rPr>
        <w:t xml:space="preserve">зарегистрированных </w:t>
      </w:r>
      <w:r w:rsidRPr="00780F56">
        <w:rPr>
          <w:rFonts w:ascii="Times New Roman" w:hAnsi="Times New Roman"/>
          <w:sz w:val="24"/>
          <w:szCs w:val="24"/>
        </w:rPr>
        <w:t xml:space="preserve">жалоб граждан при предоставлении </w:t>
      </w:r>
      <w:r w:rsidRPr="00780F56">
        <w:rPr>
          <w:rFonts w:ascii="Times New Roman" w:hAnsi="Times New Roman"/>
          <w:sz w:val="24"/>
          <w:szCs w:val="24"/>
        </w:rPr>
        <w:lastRenderedPageBreak/>
        <w:t>муниципальных услуг</w:t>
      </w:r>
      <w:r w:rsidR="00104543" w:rsidRPr="00780F56">
        <w:rPr>
          <w:rFonts w:ascii="Times New Roman" w:hAnsi="Times New Roman" w:cs="Times New Roman"/>
          <w:sz w:val="24"/>
          <w:szCs w:val="24"/>
        </w:rPr>
        <w:t>;</w:t>
      </w:r>
    </w:p>
    <w:p w:rsidR="00104543" w:rsidRPr="00780F56" w:rsidRDefault="00131A76" w:rsidP="00104543">
      <w:pPr>
        <w:pStyle w:val="ConsPlusNormal"/>
        <w:spacing w:before="220"/>
        <w:ind w:firstLine="540"/>
        <w:jc w:val="both"/>
        <w:rPr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УСЛобращ.</w:t>
      </w:r>
      <w:r w:rsidR="00104543" w:rsidRPr="00780F56">
        <w:rPr>
          <w:rFonts w:ascii="Times New Roman" w:hAnsi="Times New Roman" w:cs="Times New Roman"/>
          <w:sz w:val="24"/>
          <w:szCs w:val="24"/>
        </w:rPr>
        <w:t xml:space="preserve"> – </w:t>
      </w:r>
      <w:r w:rsidRPr="00780F56">
        <w:rPr>
          <w:rFonts w:ascii="Times New Roman" w:hAnsi="Times New Roman"/>
          <w:sz w:val="24"/>
          <w:szCs w:val="24"/>
        </w:rPr>
        <w:t>общее количество обращений граждан за предоставлением муниципальных услуг</w:t>
      </w:r>
      <w:r w:rsidR="00104543" w:rsidRPr="00780F56">
        <w:rPr>
          <w:rFonts w:ascii="Times New Roman" w:hAnsi="Times New Roman"/>
          <w:sz w:val="24"/>
          <w:szCs w:val="24"/>
        </w:rPr>
        <w:t>.</w:t>
      </w:r>
    </w:p>
    <w:p w:rsidR="00F476E2" w:rsidRPr="00780F56" w:rsidRDefault="00F476E2" w:rsidP="009C0696">
      <w:pPr>
        <w:ind w:firstLine="567"/>
        <w:jc w:val="both"/>
        <w:rPr>
          <w:szCs w:val="24"/>
        </w:rPr>
      </w:pPr>
    </w:p>
    <w:p w:rsidR="00F476E2" w:rsidRPr="00780F56" w:rsidRDefault="00594463" w:rsidP="009C0696">
      <w:pPr>
        <w:ind w:firstLine="567"/>
        <w:jc w:val="both"/>
        <w:rPr>
          <w:szCs w:val="24"/>
        </w:rPr>
      </w:pPr>
      <w:r>
        <w:rPr>
          <w:szCs w:val="24"/>
        </w:rPr>
        <w:t>32</w:t>
      </w:r>
      <w:r w:rsidR="00F476E2" w:rsidRPr="00780F56">
        <w:rPr>
          <w:szCs w:val="24"/>
        </w:rPr>
        <w:t>. Целевой показатель 7.</w:t>
      </w:r>
      <w:r>
        <w:rPr>
          <w:szCs w:val="24"/>
        </w:rPr>
        <w:t>8</w:t>
      </w:r>
      <w:r w:rsidR="00F476E2" w:rsidRPr="00780F56">
        <w:rPr>
          <w:szCs w:val="24"/>
        </w:rPr>
        <w:t>.2.1. Доля 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округа, от общего числа запланированных контрольных мероприятий</w:t>
      </w:r>
    </w:p>
    <w:p w:rsidR="00C869EB" w:rsidRPr="00780F56" w:rsidRDefault="00C869EB" w:rsidP="00C8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рассчитывается по следующей формуле:</w:t>
      </w:r>
    </w:p>
    <w:p w:rsidR="00C869EB" w:rsidRPr="00780F56" w:rsidRDefault="00C869EB" w:rsidP="00C869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69EB" w:rsidRPr="00780F56" w:rsidRDefault="00C869EB" w:rsidP="00C869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КМ = КМф / КМпл x 100%, где</w:t>
      </w:r>
    </w:p>
    <w:p w:rsidR="00C869EB" w:rsidRPr="00780F56" w:rsidRDefault="00C869EB" w:rsidP="00C869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69EB" w:rsidRPr="00780F56" w:rsidRDefault="00C869EB" w:rsidP="00C869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КМ - значение целевого показателя;</w:t>
      </w:r>
    </w:p>
    <w:p w:rsidR="00C869EB" w:rsidRPr="00780F56" w:rsidRDefault="00C869EB" w:rsidP="00C8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КМф - количество </w:t>
      </w:r>
      <w:r w:rsidRPr="00780F56">
        <w:rPr>
          <w:rFonts w:ascii="Times New Roman" w:hAnsi="Times New Roman"/>
          <w:sz w:val="24"/>
          <w:szCs w:val="24"/>
        </w:rPr>
        <w:t>проведенных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</w:t>
      </w:r>
      <w:r w:rsidRPr="00780F56">
        <w:rPr>
          <w:rFonts w:ascii="Times New Roman" w:hAnsi="Times New Roman" w:cs="Times New Roman"/>
          <w:sz w:val="24"/>
          <w:szCs w:val="24"/>
        </w:rPr>
        <w:t>;</w:t>
      </w:r>
    </w:p>
    <w:p w:rsidR="00C869EB" w:rsidRPr="00780F56" w:rsidRDefault="00C869EB" w:rsidP="00C869EB">
      <w:pPr>
        <w:pStyle w:val="ConsPlusNormal"/>
        <w:spacing w:before="220"/>
        <w:ind w:firstLine="540"/>
        <w:jc w:val="both"/>
        <w:rPr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 xml:space="preserve">Осо – </w:t>
      </w:r>
      <w:r w:rsidR="004F71EF" w:rsidRPr="00780F56">
        <w:rPr>
          <w:rFonts w:ascii="Times New Roman" w:hAnsi="Times New Roman" w:cs="Times New Roman"/>
          <w:sz w:val="24"/>
          <w:szCs w:val="24"/>
        </w:rPr>
        <w:t xml:space="preserve">количество </w:t>
      </w:r>
      <w:r w:rsidRPr="00780F56">
        <w:rPr>
          <w:rFonts w:ascii="Times New Roman" w:hAnsi="Times New Roman"/>
          <w:sz w:val="24"/>
          <w:szCs w:val="24"/>
        </w:rPr>
        <w:t>запланированных к проведению контрольных мероприятий в отношении сохранности и использования муниципального имущества по целевому назначению, в отношении эффективности использования земель городского округа.</w:t>
      </w:r>
    </w:p>
    <w:p w:rsidR="00F476E2" w:rsidRPr="00780F56" w:rsidRDefault="00F476E2" w:rsidP="009C0696">
      <w:pPr>
        <w:ind w:firstLine="567"/>
        <w:jc w:val="both"/>
        <w:rPr>
          <w:szCs w:val="24"/>
        </w:rPr>
      </w:pPr>
    </w:p>
    <w:p w:rsidR="00F476E2" w:rsidRPr="00780F56" w:rsidRDefault="00594463" w:rsidP="00F476E2">
      <w:pPr>
        <w:pStyle w:val="11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33</w:t>
      </w:r>
      <w:r w:rsidR="00F476E2" w:rsidRPr="00780F56">
        <w:rPr>
          <w:rFonts w:ascii="Times New Roman" w:eastAsia="Times New Roman" w:hAnsi="Times New Roman"/>
          <w:sz w:val="24"/>
          <w:szCs w:val="24"/>
        </w:rPr>
        <w:t>. Целевой показатель 7.</w:t>
      </w:r>
      <w:r>
        <w:rPr>
          <w:rFonts w:ascii="Times New Roman" w:eastAsia="Times New Roman" w:hAnsi="Times New Roman"/>
          <w:sz w:val="24"/>
          <w:szCs w:val="24"/>
        </w:rPr>
        <w:t>8</w:t>
      </w:r>
      <w:r w:rsidR="00F476E2" w:rsidRPr="00780F56">
        <w:rPr>
          <w:rFonts w:ascii="Times New Roman" w:eastAsia="Times New Roman" w:hAnsi="Times New Roman"/>
          <w:sz w:val="24"/>
          <w:szCs w:val="24"/>
        </w:rPr>
        <w:t>.3.1. Доля достоверной и полной информации, внесенной в Реестр муниципальной собственности от общего количества внесенной информации.</w:t>
      </w:r>
    </w:p>
    <w:p w:rsidR="00C869EB" w:rsidRPr="00780F56" w:rsidRDefault="00C869EB" w:rsidP="00C8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Значения целевого показателя рассчитывается по следующей формуле:</w:t>
      </w:r>
    </w:p>
    <w:p w:rsidR="00C869EB" w:rsidRPr="00780F56" w:rsidRDefault="00C869EB" w:rsidP="00F476E2">
      <w:pPr>
        <w:pStyle w:val="11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C869EB" w:rsidRPr="00780F56" w:rsidRDefault="00C869EB" w:rsidP="00C869E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ИНФ = ИНФ</w:t>
      </w:r>
      <w:r w:rsidR="00131A76" w:rsidRPr="00780F56">
        <w:rPr>
          <w:rFonts w:ascii="Times New Roman" w:hAnsi="Times New Roman" w:cs="Times New Roman"/>
          <w:sz w:val="24"/>
          <w:szCs w:val="24"/>
        </w:rPr>
        <w:t>полн.</w:t>
      </w:r>
      <w:r w:rsidRPr="00780F56">
        <w:rPr>
          <w:rFonts w:ascii="Times New Roman" w:hAnsi="Times New Roman" w:cs="Times New Roman"/>
          <w:sz w:val="24"/>
          <w:szCs w:val="24"/>
        </w:rPr>
        <w:t xml:space="preserve"> / ИНФобщ</w:t>
      </w:r>
      <w:r w:rsidR="00131A76" w:rsidRPr="00780F56">
        <w:rPr>
          <w:rFonts w:ascii="Times New Roman" w:hAnsi="Times New Roman" w:cs="Times New Roman"/>
          <w:sz w:val="24"/>
          <w:szCs w:val="24"/>
        </w:rPr>
        <w:t>.</w:t>
      </w:r>
      <w:r w:rsidRPr="00780F56">
        <w:rPr>
          <w:rFonts w:ascii="Times New Roman" w:hAnsi="Times New Roman" w:cs="Times New Roman"/>
          <w:sz w:val="24"/>
          <w:szCs w:val="24"/>
        </w:rPr>
        <w:t xml:space="preserve"> x 100%, где</w:t>
      </w:r>
    </w:p>
    <w:p w:rsidR="00C869EB" w:rsidRPr="00780F56" w:rsidRDefault="00C869EB" w:rsidP="00C869E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869EB" w:rsidRPr="00780F56" w:rsidRDefault="00C869EB" w:rsidP="00C869E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ИНФ - значение целевого показателя;</w:t>
      </w:r>
    </w:p>
    <w:p w:rsidR="00C869EB" w:rsidRPr="00780F56" w:rsidRDefault="00C869EB" w:rsidP="00C869E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ИНФ</w:t>
      </w:r>
      <w:r w:rsidR="00131A76" w:rsidRPr="00780F56">
        <w:rPr>
          <w:rFonts w:ascii="Times New Roman" w:hAnsi="Times New Roman" w:cs="Times New Roman"/>
          <w:sz w:val="24"/>
          <w:szCs w:val="24"/>
        </w:rPr>
        <w:t>полн.</w:t>
      </w:r>
      <w:r w:rsidRPr="00780F56">
        <w:rPr>
          <w:rFonts w:ascii="Times New Roman" w:hAnsi="Times New Roman" w:cs="Times New Roman"/>
          <w:sz w:val="24"/>
          <w:szCs w:val="24"/>
        </w:rPr>
        <w:t xml:space="preserve"> - </w:t>
      </w:r>
      <w:r w:rsidRPr="00780F56">
        <w:rPr>
          <w:rFonts w:ascii="Times New Roman" w:hAnsi="Times New Roman"/>
          <w:sz w:val="24"/>
          <w:szCs w:val="24"/>
        </w:rPr>
        <w:t xml:space="preserve">количество </w:t>
      </w:r>
      <w:r w:rsidR="004F71EF" w:rsidRPr="00780F56">
        <w:rPr>
          <w:rFonts w:ascii="Times New Roman" w:hAnsi="Times New Roman"/>
          <w:sz w:val="24"/>
          <w:szCs w:val="24"/>
        </w:rPr>
        <w:t xml:space="preserve">записей </w:t>
      </w:r>
      <w:r w:rsidRPr="00780F56">
        <w:rPr>
          <w:rFonts w:ascii="Times New Roman" w:hAnsi="Times New Roman"/>
          <w:sz w:val="24"/>
          <w:szCs w:val="24"/>
        </w:rPr>
        <w:t>достоверной и полной информации, внесенной в Реестр муниципальной собственности</w:t>
      </w:r>
      <w:r w:rsidRPr="00780F56">
        <w:rPr>
          <w:rFonts w:ascii="Times New Roman" w:hAnsi="Times New Roman" w:cs="Times New Roman"/>
          <w:sz w:val="24"/>
          <w:szCs w:val="24"/>
        </w:rPr>
        <w:t>;</w:t>
      </w:r>
    </w:p>
    <w:p w:rsidR="00C869EB" w:rsidRPr="00780F56" w:rsidRDefault="00C869EB" w:rsidP="00C869EB">
      <w:pPr>
        <w:pStyle w:val="ConsPlusNormal"/>
        <w:spacing w:before="220"/>
        <w:ind w:firstLine="540"/>
        <w:jc w:val="both"/>
        <w:rPr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ИНФ</w:t>
      </w:r>
      <w:r w:rsidR="00131A76" w:rsidRPr="00780F56">
        <w:rPr>
          <w:rFonts w:ascii="Times New Roman" w:hAnsi="Times New Roman" w:cs="Times New Roman"/>
          <w:sz w:val="24"/>
          <w:szCs w:val="24"/>
        </w:rPr>
        <w:t>общ.</w:t>
      </w:r>
      <w:r w:rsidRPr="00780F56">
        <w:rPr>
          <w:rFonts w:ascii="Times New Roman" w:hAnsi="Times New Roman" w:cs="Times New Roman"/>
          <w:sz w:val="24"/>
          <w:szCs w:val="24"/>
        </w:rPr>
        <w:t xml:space="preserve"> – </w:t>
      </w:r>
      <w:r w:rsidRPr="00780F56">
        <w:rPr>
          <w:rFonts w:ascii="Times New Roman" w:hAnsi="Times New Roman"/>
          <w:sz w:val="24"/>
          <w:szCs w:val="24"/>
        </w:rPr>
        <w:t xml:space="preserve">общее количество </w:t>
      </w:r>
      <w:r w:rsidR="004F71EF" w:rsidRPr="00780F56">
        <w:rPr>
          <w:rFonts w:ascii="Times New Roman" w:hAnsi="Times New Roman"/>
          <w:sz w:val="24"/>
          <w:szCs w:val="24"/>
        </w:rPr>
        <w:t>записей</w:t>
      </w:r>
      <w:r w:rsidRPr="00780F56">
        <w:rPr>
          <w:rFonts w:ascii="Times New Roman" w:hAnsi="Times New Roman"/>
          <w:sz w:val="24"/>
          <w:szCs w:val="24"/>
        </w:rPr>
        <w:t>, внесенн</w:t>
      </w:r>
      <w:r w:rsidR="004F71EF" w:rsidRPr="00780F56">
        <w:rPr>
          <w:rFonts w:ascii="Times New Roman" w:hAnsi="Times New Roman"/>
          <w:sz w:val="24"/>
          <w:szCs w:val="24"/>
        </w:rPr>
        <w:t>ых</w:t>
      </w:r>
      <w:r w:rsidRPr="00780F56">
        <w:rPr>
          <w:rFonts w:ascii="Times New Roman" w:hAnsi="Times New Roman"/>
          <w:sz w:val="24"/>
          <w:szCs w:val="24"/>
        </w:rPr>
        <w:t xml:space="preserve"> в Реестр муниципальной собственности.</w:t>
      </w:r>
    </w:p>
    <w:p w:rsidR="00F476E2" w:rsidRPr="00780F56" w:rsidRDefault="00F476E2" w:rsidP="00C869EB">
      <w:pPr>
        <w:pStyle w:val="11"/>
        <w:jc w:val="both"/>
        <w:rPr>
          <w:rFonts w:ascii="Times New Roman" w:eastAsia="Times New Roman" w:hAnsi="Times New Roman"/>
          <w:sz w:val="24"/>
          <w:szCs w:val="24"/>
        </w:rPr>
      </w:pPr>
    </w:p>
    <w:p w:rsidR="00F476E2" w:rsidRPr="00780F56" w:rsidRDefault="0088556D" w:rsidP="00F476E2">
      <w:pPr>
        <w:pStyle w:val="11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780F56">
        <w:rPr>
          <w:rFonts w:ascii="Times New Roman" w:eastAsia="Times New Roman" w:hAnsi="Times New Roman"/>
          <w:sz w:val="24"/>
          <w:szCs w:val="24"/>
        </w:rPr>
        <w:t>3</w:t>
      </w:r>
      <w:r w:rsidR="00594463">
        <w:rPr>
          <w:rFonts w:ascii="Times New Roman" w:eastAsia="Times New Roman" w:hAnsi="Times New Roman"/>
          <w:sz w:val="24"/>
          <w:szCs w:val="24"/>
        </w:rPr>
        <w:t>4</w:t>
      </w:r>
      <w:r w:rsidR="00F476E2" w:rsidRPr="00780F56">
        <w:rPr>
          <w:rFonts w:ascii="Times New Roman" w:eastAsia="Times New Roman" w:hAnsi="Times New Roman"/>
          <w:sz w:val="24"/>
          <w:szCs w:val="24"/>
        </w:rPr>
        <w:t>. Целевой показатель 8.</w:t>
      </w:r>
      <w:r w:rsidR="00594463">
        <w:rPr>
          <w:rFonts w:ascii="Times New Roman" w:eastAsia="Times New Roman" w:hAnsi="Times New Roman"/>
          <w:sz w:val="24"/>
          <w:szCs w:val="24"/>
        </w:rPr>
        <w:t>9</w:t>
      </w:r>
      <w:r w:rsidR="00F476E2" w:rsidRPr="00780F56">
        <w:rPr>
          <w:rFonts w:ascii="Times New Roman" w:eastAsia="Times New Roman" w:hAnsi="Times New Roman"/>
          <w:sz w:val="24"/>
          <w:szCs w:val="24"/>
        </w:rPr>
        <w:t>.1.1. Количество молодых семей, получивших региональную социальную выплату</w:t>
      </w:r>
    </w:p>
    <w:p w:rsidR="00726A63" w:rsidRPr="00780F56" w:rsidRDefault="00726A63" w:rsidP="00613FA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0F56">
        <w:rPr>
          <w:rFonts w:ascii="Times New Roman" w:hAnsi="Times New Roman" w:cs="Times New Roman"/>
          <w:sz w:val="24"/>
          <w:szCs w:val="24"/>
        </w:rPr>
        <w:t>Значени</w:t>
      </w:r>
      <w:r w:rsidR="00C927BC" w:rsidRPr="00780F56">
        <w:rPr>
          <w:rFonts w:ascii="Times New Roman" w:hAnsi="Times New Roman" w:cs="Times New Roman"/>
          <w:sz w:val="24"/>
          <w:szCs w:val="24"/>
        </w:rPr>
        <w:t>я</w:t>
      </w:r>
      <w:r w:rsidRPr="00780F56">
        <w:rPr>
          <w:rFonts w:ascii="Times New Roman" w:hAnsi="Times New Roman" w:cs="Times New Roman"/>
          <w:sz w:val="24"/>
          <w:szCs w:val="24"/>
        </w:rPr>
        <w:t xml:space="preserve"> </w:t>
      </w:r>
      <w:r w:rsidR="00594463">
        <w:rPr>
          <w:rFonts w:ascii="Times New Roman" w:hAnsi="Times New Roman" w:cs="Times New Roman"/>
          <w:sz w:val="24"/>
          <w:szCs w:val="24"/>
        </w:rPr>
        <w:t xml:space="preserve">целевого </w:t>
      </w:r>
      <w:r w:rsidRPr="00780F56">
        <w:rPr>
          <w:rFonts w:ascii="Times New Roman" w:hAnsi="Times New Roman" w:cs="Times New Roman"/>
          <w:sz w:val="24"/>
          <w:szCs w:val="24"/>
        </w:rPr>
        <w:t xml:space="preserve">показателя определяется на основе </w:t>
      </w:r>
      <w:r w:rsidR="00C60E4A" w:rsidRPr="00780F56">
        <w:rPr>
          <w:rFonts w:ascii="Times New Roman" w:hAnsi="Times New Roman" w:cs="Times New Roman"/>
          <w:sz w:val="24"/>
          <w:szCs w:val="24"/>
        </w:rPr>
        <w:t xml:space="preserve">списка молодых семей, изъявивших желание получить региональную социальную выплату по Кушвинскому городскому округу, списка молодых семей – претендентов на получение региональных социальных выплат по Кушвинскому городскому округу согласно постановлениям администрации Кушвинского городского округа </w:t>
      </w:r>
      <w:r w:rsidR="00594463" w:rsidRPr="00594463">
        <w:rPr>
          <w:rFonts w:ascii="Times New Roman" w:hAnsi="Times New Roman" w:cs="Times New Roman"/>
          <w:sz w:val="24"/>
          <w:szCs w:val="24"/>
        </w:rPr>
        <w:t>об утверждении расчета социальной выплаты на приобретение жилого помещения или создание объекта индивидуального жилищного строительства, предоставляемой молодой семье - претендентам на получение социальной выплаты по Кушвинскому городскому округу</w:t>
      </w:r>
      <w:r w:rsidR="00B93591" w:rsidRPr="00780F5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C0696" w:rsidRPr="0038535E" w:rsidRDefault="005455D4" w:rsidP="0038535E">
      <w:pPr>
        <w:pStyle w:val="ab"/>
        <w:ind w:firstLine="567"/>
        <w:jc w:val="both"/>
        <w:rPr>
          <w:rFonts w:ascii="Times New Roman" w:hAnsi="Times New Roman"/>
          <w:sz w:val="24"/>
          <w:szCs w:val="24"/>
        </w:rPr>
      </w:pPr>
      <w:r w:rsidRPr="00780F56">
        <w:rPr>
          <w:rFonts w:ascii="Times New Roman" w:hAnsi="Times New Roman"/>
          <w:sz w:val="24"/>
          <w:szCs w:val="24"/>
        </w:rPr>
        <w:t xml:space="preserve">Фактические значения показателя определяются в соответствии с отчетом об использовании средств областного и местного бюджетов, выделенных на предоставление </w:t>
      </w:r>
      <w:r w:rsidR="0022509B" w:rsidRPr="00780F56">
        <w:rPr>
          <w:rFonts w:ascii="Times New Roman" w:hAnsi="Times New Roman"/>
          <w:sz w:val="24"/>
          <w:szCs w:val="24"/>
        </w:rPr>
        <w:t xml:space="preserve">региональных </w:t>
      </w:r>
      <w:r w:rsidRPr="00780F56">
        <w:rPr>
          <w:rFonts w:ascii="Times New Roman" w:hAnsi="Times New Roman"/>
          <w:sz w:val="24"/>
          <w:szCs w:val="24"/>
        </w:rPr>
        <w:t xml:space="preserve">социальных выплат молодым семьям в рамках реализации региональных и муниципальных программ по обеспечению жильем молодых семей (нарастающим </w:t>
      </w:r>
      <w:r w:rsidRPr="00780F56">
        <w:rPr>
          <w:rFonts w:ascii="Times New Roman" w:hAnsi="Times New Roman"/>
          <w:sz w:val="24"/>
          <w:szCs w:val="24"/>
        </w:rPr>
        <w:lastRenderedPageBreak/>
        <w:t>итогом), а также о достижении значений показателей результативности использования субсидий.</w:t>
      </w:r>
    </w:p>
    <w:sectPr w:rsidR="009C0696" w:rsidRPr="0038535E" w:rsidSect="0015270B">
      <w:pgSz w:w="11906" w:h="16838"/>
      <w:pgMar w:top="1077" w:right="851" w:bottom="107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A1552"/>
    <w:multiLevelType w:val="hybridMultilevel"/>
    <w:tmpl w:val="FE84AED0"/>
    <w:lvl w:ilvl="0" w:tplc="BA12BAE2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785124"/>
    <w:multiLevelType w:val="hybridMultilevel"/>
    <w:tmpl w:val="24509010"/>
    <w:lvl w:ilvl="0" w:tplc="1334F52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EB95282"/>
    <w:multiLevelType w:val="hybridMultilevel"/>
    <w:tmpl w:val="2D2A2C1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22AB3C7E"/>
    <w:multiLevelType w:val="hybridMultilevel"/>
    <w:tmpl w:val="98346A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6746381"/>
    <w:multiLevelType w:val="hybridMultilevel"/>
    <w:tmpl w:val="102839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F7B1F4A"/>
    <w:multiLevelType w:val="hybridMultilevel"/>
    <w:tmpl w:val="1A1CE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132550"/>
    <w:multiLevelType w:val="hybridMultilevel"/>
    <w:tmpl w:val="7480BE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3565B"/>
    <w:rsid w:val="00000C78"/>
    <w:rsid w:val="00001DBB"/>
    <w:rsid w:val="00001DFD"/>
    <w:rsid w:val="000032DD"/>
    <w:rsid w:val="00003538"/>
    <w:rsid w:val="00005A36"/>
    <w:rsid w:val="000062AD"/>
    <w:rsid w:val="00006768"/>
    <w:rsid w:val="00007DF4"/>
    <w:rsid w:val="000102BB"/>
    <w:rsid w:val="000112FA"/>
    <w:rsid w:val="00012BFE"/>
    <w:rsid w:val="00012C78"/>
    <w:rsid w:val="00013425"/>
    <w:rsid w:val="00014084"/>
    <w:rsid w:val="0001494F"/>
    <w:rsid w:val="0001599C"/>
    <w:rsid w:val="00015DAD"/>
    <w:rsid w:val="000171DD"/>
    <w:rsid w:val="000204DD"/>
    <w:rsid w:val="00020916"/>
    <w:rsid w:val="00020A60"/>
    <w:rsid w:val="00020C9A"/>
    <w:rsid w:val="00020D68"/>
    <w:rsid w:val="000224EE"/>
    <w:rsid w:val="00024BA1"/>
    <w:rsid w:val="00025C01"/>
    <w:rsid w:val="0002625A"/>
    <w:rsid w:val="00026703"/>
    <w:rsid w:val="00027598"/>
    <w:rsid w:val="000278B3"/>
    <w:rsid w:val="000302FC"/>
    <w:rsid w:val="00030BBA"/>
    <w:rsid w:val="00031B62"/>
    <w:rsid w:val="00032D75"/>
    <w:rsid w:val="00032D90"/>
    <w:rsid w:val="00035DCB"/>
    <w:rsid w:val="00036E94"/>
    <w:rsid w:val="00036F2C"/>
    <w:rsid w:val="000400C8"/>
    <w:rsid w:val="00041E78"/>
    <w:rsid w:val="00042029"/>
    <w:rsid w:val="0004297B"/>
    <w:rsid w:val="00043A75"/>
    <w:rsid w:val="000442B2"/>
    <w:rsid w:val="00044B40"/>
    <w:rsid w:val="000456FC"/>
    <w:rsid w:val="00045926"/>
    <w:rsid w:val="000463A4"/>
    <w:rsid w:val="00046403"/>
    <w:rsid w:val="000466B4"/>
    <w:rsid w:val="00047B08"/>
    <w:rsid w:val="00047EA8"/>
    <w:rsid w:val="0005081F"/>
    <w:rsid w:val="00051173"/>
    <w:rsid w:val="0005191D"/>
    <w:rsid w:val="00052B5F"/>
    <w:rsid w:val="00052B95"/>
    <w:rsid w:val="00052CFA"/>
    <w:rsid w:val="000537F2"/>
    <w:rsid w:val="000540C8"/>
    <w:rsid w:val="0005480B"/>
    <w:rsid w:val="000552DB"/>
    <w:rsid w:val="00055E78"/>
    <w:rsid w:val="00056903"/>
    <w:rsid w:val="00057933"/>
    <w:rsid w:val="00057958"/>
    <w:rsid w:val="00057BD9"/>
    <w:rsid w:val="00060067"/>
    <w:rsid w:val="00060285"/>
    <w:rsid w:val="00060B75"/>
    <w:rsid w:val="00060E4B"/>
    <w:rsid w:val="00060FDB"/>
    <w:rsid w:val="000614A5"/>
    <w:rsid w:val="000623A0"/>
    <w:rsid w:val="000628C9"/>
    <w:rsid w:val="000641CD"/>
    <w:rsid w:val="0006461D"/>
    <w:rsid w:val="00065408"/>
    <w:rsid w:val="00065AC4"/>
    <w:rsid w:val="000669A7"/>
    <w:rsid w:val="00066B4E"/>
    <w:rsid w:val="00070A00"/>
    <w:rsid w:val="00071B05"/>
    <w:rsid w:val="00071C69"/>
    <w:rsid w:val="00072E01"/>
    <w:rsid w:val="00073839"/>
    <w:rsid w:val="00073843"/>
    <w:rsid w:val="00073A11"/>
    <w:rsid w:val="000746D6"/>
    <w:rsid w:val="00074DF2"/>
    <w:rsid w:val="000801F3"/>
    <w:rsid w:val="00080551"/>
    <w:rsid w:val="0008075F"/>
    <w:rsid w:val="00080CA2"/>
    <w:rsid w:val="00081A0F"/>
    <w:rsid w:val="0008249B"/>
    <w:rsid w:val="000826C3"/>
    <w:rsid w:val="00084129"/>
    <w:rsid w:val="00084355"/>
    <w:rsid w:val="00084897"/>
    <w:rsid w:val="00084D87"/>
    <w:rsid w:val="000854AB"/>
    <w:rsid w:val="00085A74"/>
    <w:rsid w:val="00085D08"/>
    <w:rsid w:val="000906DB"/>
    <w:rsid w:val="00090CF1"/>
    <w:rsid w:val="00091246"/>
    <w:rsid w:val="00091D5B"/>
    <w:rsid w:val="00091E60"/>
    <w:rsid w:val="00092024"/>
    <w:rsid w:val="000923DC"/>
    <w:rsid w:val="00093AB3"/>
    <w:rsid w:val="00093E21"/>
    <w:rsid w:val="00093F3E"/>
    <w:rsid w:val="00094358"/>
    <w:rsid w:val="00094F2D"/>
    <w:rsid w:val="00097376"/>
    <w:rsid w:val="00097534"/>
    <w:rsid w:val="00097E61"/>
    <w:rsid w:val="000A1500"/>
    <w:rsid w:val="000A1C07"/>
    <w:rsid w:val="000A1C8A"/>
    <w:rsid w:val="000A36FC"/>
    <w:rsid w:val="000A3E1A"/>
    <w:rsid w:val="000A4EA7"/>
    <w:rsid w:val="000A50B7"/>
    <w:rsid w:val="000A63F5"/>
    <w:rsid w:val="000A6B5A"/>
    <w:rsid w:val="000A7D56"/>
    <w:rsid w:val="000B0CD2"/>
    <w:rsid w:val="000B112D"/>
    <w:rsid w:val="000B1308"/>
    <w:rsid w:val="000B1D86"/>
    <w:rsid w:val="000B248E"/>
    <w:rsid w:val="000B2521"/>
    <w:rsid w:val="000B299E"/>
    <w:rsid w:val="000B2DE8"/>
    <w:rsid w:val="000B2E4C"/>
    <w:rsid w:val="000B323B"/>
    <w:rsid w:val="000B353F"/>
    <w:rsid w:val="000B35FF"/>
    <w:rsid w:val="000B39B5"/>
    <w:rsid w:val="000B41DF"/>
    <w:rsid w:val="000B4395"/>
    <w:rsid w:val="000B46FA"/>
    <w:rsid w:val="000B4914"/>
    <w:rsid w:val="000B4DD8"/>
    <w:rsid w:val="000B4FC8"/>
    <w:rsid w:val="000B5C85"/>
    <w:rsid w:val="000B5E69"/>
    <w:rsid w:val="000B6556"/>
    <w:rsid w:val="000B6FBE"/>
    <w:rsid w:val="000B7981"/>
    <w:rsid w:val="000C0B9E"/>
    <w:rsid w:val="000C277E"/>
    <w:rsid w:val="000C3912"/>
    <w:rsid w:val="000C48B6"/>
    <w:rsid w:val="000C4943"/>
    <w:rsid w:val="000C4BF3"/>
    <w:rsid w:val="000C525B"/>
    <w:rsid w:val="000C5D8D"/>
    <w:rsid w:val="000C66A7"/>
    <w:rsid w:val="000D0FCF"/>
    <w:rsid w:val="000D18A6"/>
    <w:rsid w:val="000D22AD"/>
    <w:rsid w:val="000D2DA7"/>
    <w:rsid w:val="000D3180"/>
    <w:rsid w:val="000D44D1"/>
    <w:rsid w:val="000D4EAB"/>
    <w:rsid w:val="000D5A93"/>
    <w:rsid w:val="000D5B33"/>
    <w:rsid w:val="000D670A"/>
    <w:rsid w:val="000D6A5E"/>
    <w:rsid w:val="000E0440"/>
    <w:rsid w:val="000E0A6A"/>
    <w:rsid w:val="000E0E98"/>
    <w:rsid w:val="000E0FFE"/>
    <w:rsid w:val="000E10DB"/>
    <w:rsid w:val="000E1876"/>
    <w:rsid w:val="000E1910"/>
    <w:rsid w:val="000E1AD9"/>
    <w:rsid w:val="000E2576"/>
    <w:rsid w:val="000E2901"/>
    <w:rsid w:val="000E2EFE"/>
    <w:rsid w:val="000E4C86"/>
    <w:rsid w:val="000E4E29"/>
    <w:rsid w:val="000E541F"/>
    <w:rsid w:val="000E57C8"/>
    <w:rsid w:val="000E5856"/>
    <w:rsid w:val="000E6ACB"/>
    <w:rsid w:val="000F0EA6"/>
    <w:rsid w:val="000F1341"/>
    <w:rsid w:val="000F1A74"/>
    <w:rsid w:val="000F1B40"/>
    <w:rsid w:val="000F1DDE"/>
    <w:rsid w:val="000F239B"/>
    <w:rsid w:val="000F26BD"/>
    <w:rsid w:val="000F293E"/>
    <w:rsid w:val="000F2B8D"/>
    <w:rsid w:val="000F44B7"/>
    <w:rsid w:val="000F6476"/>
    <w:rsid w:val="000F6A2A"/>
    <w:rsid w:val="00101E86"/>
    <w:rsid w:val="00102E09"/>
    <w:rsid w:val="00103955"/>
    <w:rsid w:val="00103E92"/>
    <w:rsid w:val="00104543"/>
    <w:rsid w:val="00105335"/>
    <w:rsid w:val="00105C86"/>
    <w:rsid w:val="00107747"/>
    <w:rsid w:val="00107E8D"/>
    <w:rsid w:val="00110054"/>
    <w:rsid w:val="00110644"/>
    <w:rsid w:val="00110AAC"/>
    <w:rsid w:val="001110B4"/>
    <w:rsid w:val="001113B7"/>
    <w:rsid w:val="00112676"/>
    <w:rsid w:val="0011380E"/>
    <w:rsid w:val="00113C7D"/>
    <w:rsid w:val="00114782"/>
    <w:rsid w:val="001148C1"/>
    <w:rsid w:val="00114A21"/>
    <w:rsid w:val="00115419"/>
    <w:rsid w:val="001168AB"/>
    <w:rsid w:val="00117748"/>
    <w:rsid w:val="00120E0E"/>
    <w:rsid w:val="00120ECE"/>
    <w:rsid w:val="00122228"/>
    <w:rsid w:val="00123ECB"/>
    <w:rsid w:val="00124BE4"/>
    <w:rsid w:val="00127B40"/>
    <w:rsid w:val="00131521"/>
    <w:rsid w:val="00131A76"/>
    <w:rsid w:val="00131C39"/>
    <w:rsid w:val="00132CDA"/>
    <w:rsid w:val="00133390"/>
    <w:rsid w:val="001337C1"/>
    <w:rsid w:val="001342DF"/>
    <w:rsid w:val="00134460"/>
    <w:rsid w:val="0013565B"/>
    <w:rsid w:val="00136180"/>
    <w:rsid w:val="001363F2"/>
    <w:rsid w:val="00136ADB"/>
    <w:rsid w:val="00136CC4"/>
    <w:rsid w:val="00137309"/>
    <w:rsid w:val="001379C3"/>
    <w:rsid w:val="00137B8C"/>
    <w:rsid w:val="00143020"/>
    <w:rsid w:val="00143FEC"/>
    <w:rsid w:val="00144A96"/>
    <w:rsid w:val="0014556E"/>
    <w:rsid w:val="001458F6"/>
    <w:rsid w:val="001465FF"/>
    <w:rsid w:val="00146806"/>
    <w:rsid w:val="00146FAF"/>
    <w:rsid w:val="0014778D"/>
    <w:rsid w:val="001500E3"/>
    <w:rsid w:val="0015045E"/>
    <w:rsid w:val="00150670"/>
    <w:rsid w:val="00151C0C"/>
    <w:rsid w:val="0015204A"/>
    <w:rsid w:val="0015266E"/>
    <w:rsid w:val="0015270B"/>
    <w:rsid w:val="00153EDD"/>
    <w:rsid w:val="0015457C"/>
    <w:rsid w:val="00155425"/>
    <w:rsid w:val="00155561"/>
    <w:rsid w:val="001566F9"/>
    <w:rsid w:val="001574A3"/>
    <w:rsid w:val="0015786C"/>
    <w:rsid w:val="00157914"/>
    <w:rsid w:val="00160172"/>
    <w:rsid w:val="001611BD"/>
    <w:rsid w:val="00161597"/>
    <w:rsid w:val="00161B04"/>
    <w:rsid w:val="00161B06"/>
    <w:rsid w:val="00162FB8"/>
    <w:rsid w:val="001638A3"/>
    <w:rsid w:val="001647F6"/>
    <w:rsid w:val="00164E3E"/>
    <w:rsid w:val="001670A1"/>
    <w:rsid w:val="001676CA"/>
    <w:rsid w:val="0017015A"/>
    <w:rsid w:val="00170865"/>
    <w:rsid w:val="001712BB"/>
    <w:rsid w:val="001721CF"/>
    <w:rsid w:val="00172541"/>
    <w:rsid w:val="00172D72"/>
    <w:rsid w:val="00173835"/>
    <w:rsid w:val="00173B35"/>
    <w:rsid w:val="00173DA7"/>
    <w:rsid w:val="0017415C"/>
    <w:rsid w:val="00176D6F"/>
    <w:rsid w:val="00176E1E"/>
    <w:rsid w:val="00180A79"/>
    <w:rsid w:val="00180E2A"/>
    <w:rsid w:val="0018470D"/>
    <w:rsid w:val="00184D52"/>
    <w:rsid w:val="00185023"/>
    <w:rsid w:val="001856B0"/>
    <w:rsid w:val="00186AAB"/>
    <w:rsid w:val="00187E4F"/>
    <w:rsid w:val="00190D33"/>
    <w:rsid w:val="001913B8"/>
    <w:rsid w:val="0019164F"/>
    <w:rsid w:val="00192C5D"/>
    <w:rsid w:val="00193296"/>
    <w:rsid w:val="00193368"/>
    <w:rsid w:val="00193BBF"/>
    <w:rsid w:val="001947C2"/>
    <w:rsid w:val="00196708"/>
    <w:rsid w:val="001970B5"/>
    <w:rsid w:val="001A00DE"/>
    <w:rsid w:val="001A1B28"/>
    <w:rsid w:val="001A1C37"/>
    <w:rsid w:val="001A2C5C"/>
    <w:rsid w:val="001A31B5"/>
    <w:rsid w:val="001A47EE"/>
    <w:rsid w:val="001A4A87"/>
    <w:rsid w:val="001A5886"/>
    <w:rsid w:val="001A5C38"/>
    <w:rsid w:val="001A6451"/>
    <w:rsid w:val="001A6F74"/>
    <w:rsid w:val="001A760D"/>
    <w:rsid w:val="001B12D1"/>
    <w:rsid w:val="001B16BB"/>
    <w:rsid w:val="001B1E41"/>
    <w:rsid w:val="001B20B0"/>
    <w:rsid w:val="001B2359"/>
    <w:rsid w:val="001B39C5"/>
    <w:rsid w:val="001B3E4B"/>
    <w:rsid w:val="001B4291"/>
    <w:rsid w:val="001B4E6C"/>
    <w:rsid w:val="001B53AB"/>
    <w:rsid w:val="001B5DDE"/>
    <w:rsid w:val="001B723E"/>
    <w:rsid w:val="001C0A15"/>
    <w:rsid w:val="001C0FC4"/>
    <w:rsid w:val="001C1A2A"/>
    <w:rsid w:val="001C1CCB"/>
    <w:rsid w:val="001C244C"/>
    <w:rsid w:val="001C26FE"/>
    <w:rsid w:val="001C297D"/>
    <w:rsid w:val="001C2C15"/>
    <w:rsid w:val="001C313C"/>
    <w:rsid w:val="001C3450"/>
    <w:rsid w:val="001C48DA"/>
    <w:rsid w:val="001C5703"/>
    <w:rsid w:val="001C5DD9"/>
    <w:rsid w:val="001C7676"/>
    <w:rsid w:val="001D00BF"/>
    <w:rsid w:val="001D012F"/>
    <w:rsid w:val="001D0252"/>
    <w:rsid w:val="001D091F"/>
    <w:rsid w:val="001D12D9"/>
    <w:rsid w:val="001D17E3"/>
    <w:rsid w:val="001D261A"/>
    <w:rsid w:val="001D2FC7"/>
    <w:rsid w:val="001D3167"/>
    <w:rsid w:val="001D39D9"/>
    <w:rsid w:val="001D3B32"/>
    <w:rsid w:val="001D4164"/>
    <w:rsid w:val="001D4F4F"/>
    <w:rsid w:val="001D63C3"/>
    <w:rsid w:val="001D6503"/>
    <w:rsid w:val="001D7534"/>
    <w:rsid w:val="001E0BF3"/>
    <w:rsid w:val="001E341B"/>
    <w:rsid w:val="001E3C16"/>
    <w:rsid w:val="001E3CA2"/>
    <w:rsid w:val="001E49FC"/>
    <w:rsid w:val="001E5620"/>
    <w:rsid w:val="001E5A13"/>
    <w:rsid w:val="001E63C3"/>
    <w:rsid w:val="001E6CF7"/>
    <w:rsid w:val="001F007F"/>
    <w:rsid w:val="001F014B"/>
    <w:rsid w:val="001F1912"/>
    <w:rsid w:val="001F4BA9"/>
    <w:rsid w:val="001F507E"/>
    <w:rsid w:val="001F51D6"/>
    <w:rsid w:val="001F64FD"/>
    <w:rsid w:val="001F6661"/>
    <w:rsid w:val="001F7A5D"/>
    <w:rsid w:val="001F7BA0"/>
    <w:rsid w:val="002004CC"/>
    <w:rsid w:val="0020064A"/>
    <w:rsid w:val="00200E96"/>
    <w:rsid w:val="002010D6"/>
    <w:rsid w:val="002016B7"/>
    <w:rsid w:val="00202B32"/>
    <w:rsid w:val="00202D48"/>
    <w:rsid w:val="002032F3"/>
    <w:rsid w:val="00204359"/>
    <w:rsid w:val="00207825"/>
    <w:rsid w:val="00207B33"/>
    <w:rsid w:val="00207E07"/>
    <w:rsid w:val="00210B91"/>
    <w:rsid w:val="0021194B"/>
    <w:rsid w:val="00212B31"/>
    <w:rsid w:val="00212FA2"/>
    <w:rsid w:val="00213D8D"/>
    <w:rsid w:val="00216AC7"/>
    <w:rsid w:val="00216CA6"/>
    <w:rsid w:val="00217709"/>
    <w:rsid w:val="00220BD0"/>
    <w:rsid w:val="00220CB1"/>
    <w:rsid w:val="0022146E"/>
    <w:rsid w:val="0022215A"/>
    <w:rsid w:val="00222AC3"/>
    <w:rsid w:val="00222E30"/>
    <w:rsid w:val="0022509B"/>
    <w:rsid w:val="0022546F"/>
    <w:rsid w:val="00227307"/>
    <w:rsid w:val="0022773E"/>
    <w:rsid w:val="00227F2F"/>
    <w:rsid w:val="00231391"/>
    <w:rsid w:val="00231B20"/>
    <w:rsid w:val="00231BC7"/>
    <w:rsid w:val="002322AD"/>
    <w:rsid w:val="00233870"/>
    <w:rsid w:val="00234215"/>
    <w:rsid w:val="00234723"/>
    <w:rsid w:val="00234E91"/>
    <w:rsid w:val="00235040"/>
    <w:rsid w:val="00235527"/>
    <w:rsid w:val="00235BCB"/>
    <w:rsid w:val="002360F1"/>
    <w:rsid w:val="00237C82"/>
    <w:rsid w:val="00237C9E"/>
    <w:rsid w:val="0024030E"/>
    <w:rsid w:val="00240C2B"/>
    <w:rsid w:val="00241745"/>
    <w:rsid w:val="002437EC"/>
    <w:rsid w:val="00243ED1"/>
    <w:rsid w:val="00245B23"/>
    <w:rsid w:val="00245DBE"/>
    <w:rsid w:val="0024659A"/>
    <w:rsid w:val="00247133"/>
    <w:rsid w:val="00247AEC"/>
    <w:rsid w:val="00253911"/>
    <w:rsid w:val="00253B79"/>
    <w:rsid w:val="002541A9"/>
    <w:rsid w:val="0025499A"/>
    <w:rsid w:val="002558CA"/>
    <w:rsid w:val="00255987"/>
    <w:rsid w:val="00257047"/>
    <w:rsid w:val="00257ACE"/>
    <w:rsid w:val="00260E10"/>
    <w:rsid w:val="002637CB"/>
    <w:rsid w:val="002642D2"/>
    <w:rsid w:val="00264694"/>
    <w:rsid w:val="0026474E"/>
    <w:rsid w:val="002649AA"/>
    <w:rsid w:val="00264BF2"/>
    <w:rsid w:val="00264E4A"/>
    <w:rsid w:val="00265197"/>
    <w:rsid w:val="00266BCB"/>
    <w:rsid w:val="002671B8"/>
    <w:rsid w:val="00270734"/>
    <w:rsid w:val="00271DB1"/>
    <w:rsid w:val="00272E56"/>
    <w:rsid w:val="00273679"/>
    <w:rsid w:val="00274C67"/>
    <w:rsid w:val="00275A30"/>
    <w:rsid w:val="00276933"/>
    <w:rsid w:val="00277017"/>
    <w:rsid w:val="00280532"/>
    <w:rsid w:val="00280783"/>
    <w:rsid w:val="00280BAD"/>
    <w:rsid w:val="00280D66"/>
    <w:rsid w:val="00281203"/>
    <w:rsid w:val="00281391"/>
    <w:rsid w:val="0028183F"/>
    <w:rsid w:val="002831F5"/>
    <w:rsid w:val="00283244"/>
    <w:rsid w:val="002832F2"/>
    <w:rsid w:val="00283AB5"/>
    <w:rsid w:val="00283D0D"/>
    <w:rsid w:val="00284301"/>
    <w:rsid w:val="002846A9"/>
    <w:rsid w:val="00284BB9"/>
    <w:rsid w:val="00285E80"/>
    <w:rsid w:val="00286652"/>
    <w:rsid w:val="00286C95"/>
    <w:rsid w:val="00287E4A"/>
    <w:rsid w:val="00290503"/>
    <w:rsid w:val="00290BC8"/>
    <w:rsid w:val="00291E04"/>
    <w:rsid w:val="00293A49"/>
    <w:rsid w:val="0029436D"/>
    <w:rsid w:val="002958BF"/>
    <w:rsid w:val="00295AAE"/>
    <w:rsid w:val="00295D01"/>
    <w:rsid w:val="00296102"/>
    <w:rsid w:val="00297108"/>
    <w:rsid w:val="00297C5E"/>
    <w:rsid w:val="002A092E"/>
    <w:rsid w:val="002A0EDB"/>
    <w:rsid w:val="002A1255"/>
    <w:rsid w:val="002A20BA"/>
    <w:rsid w:val="002A2EAA"/>
    <w:rsid w:val="002A2EB9"/>
    <w:rsid w:val="002A38BF"/>
    <w:rsid w:val="002A3BB3"/>
    <w:rsid w:val="002A4193"/>
    <w:rsid w:val="002A47E7"/>
    <w:rsid w:val="002A4995"/>
    <w:rsid w:val="002A67F7"/>
    <w:rsid w:val="002A680C"/>
    <w:rsid w:val="002A70C8"/>
    <w:rsid w:val="002A7129"/>
    <w:rsid w:val="002B0135"/>
    <w:rsid w:val="002B3A31"/>
    <w:rsid w:val="002B3B06"/>
    <w:rsid w:val="002B3FCE"/>
    <w:rsid w:val="002B5B22"/>
    <w:rsid w:val="002B63B8"/>
    <w:rsid w:val="002B7CCB"/>
    <w:rsid w:val="002C1384"/>
    <w:rsid w:val="002C2551"/>
    <w:rsid w:val="002C28C5"/>
    <w:rsid w:val="002C3581"/>
    <w:rsid w:val="002C431A"/>
    <w:rsid w:val="002C5128"/>
    <w:rsid w:val="002C5CB1"/>
    <w:rsid w:val="002C5CB3"/>
    <w:rsid w:val="002C65B3"/>
    <w:rsid w:val="002C6A03"/>
    <w:rsid w:val="002C7883"/>
    <w:rsid w:val="002D03E5"/>
    <w:rsid w:val="002D041A"/>
    <w:rsid w:val="002D088B"/>
    <w:rsid w:val="002D1EEE"/>
    <w:rsid w:val="002D1EFA"/>
    <w:rsid w:val="002D2178"/>
    <w:rsid w:val="002D2FF5"/>
    <w:rsid w:val="002D4E2F"/>
    <w:rsid w:val="002D6362"/>
    <w:rsid w:val="002D7485"/>
    <w:rsid w:val="002E02C1"/>
    <w:rsid w:val="002E09EE"/>
    <w:rsid w:val="002E1F6F"/>
    <w:rsid w:val="002E2598"/>
    <w:rsid w:val="002E2969"/>
    <w:rsid w:val="002E3482"/>
    <w:rsid w:val="002E3C2B"/>
    <w:rsid w:val="002E3DC7"/>
    <w:rsid w:val="002E3F53"/>
    <w:rsid w:val="002E4775"/>
    <w:rsid w:val="002E4B4C"/>
    <w:rsid w:val="002E5260"/>
    <w:rsid w:val="002E5F8F"/>
    <w:rsid w:val="002E671A"/>
    <w:rsid w:val="002F13F5"/>
    <w:rsid w:val="002F1FD2"/>
    <w:rsid w:val="002F28B3"/>
    <w:rsid w:val="002F340C"/>
    <w:rsid w:val="002F421C"/>
    <w:rsid w:val="002F61B4"/>
    <w:rsid w:val="002F6689"/>
    <w:rsid w:val="002F706D"/>
    <w:rsid w:val="00300F5D"/>
    <w:rsid w:val="00301186"/>
    <w:rsid w:val="00301A6A"/>
    <w:rsid w:val="00304155"/>
    <w:rsid w:val="0030451C"/>
    <w:rsid w:val="003051CE"/>
    <w:rsid w:val="00306802"/>
    <w:rsid w:val="003071C0"/>
    <w:rsid w:val="00307436"/>
    <w:rsid w:val="003078D6"/>
    <w:rsid w:val="00310200"/>
    <w:rsid w:val="0031052A"/>
    <w:rsid w:val="0031115C"/>
    <w:rsid w:val="003116DB"/>
    <w:rsid w:val="00311EBD"/>
    <w:rsid w:val="00313D7E"/>
    <w:rsid w:val="00314798"/>
    <w:rsid w:val="003157BA"/>
    <w:rsid w:val="00317168"/>
    <w:rsid w:val="00317AF2"/>
    <w:rsid w:val="00320D78"/>
    <w:rsid w:val="003219DC"/>
    <w:rsid w:val="00321A38"/>
    <w:rsid w:val="003239B9"/>
    <w:rsid w:val="00323EB7"/>
    <w:rsid w:val="00324E47"/>
    <w:rsid w:val="00325C5B"/>
    <w:rsid w:val="003275B7"/>
    <w:rsid w:val="003301C7"/>
    <w:rsid w:val="0033125C"/>
    <w:rsid w:val="003316FC"/>
    <w:rsid w:val="00332BDA"/>
    <w:rsid w:val="003331D5"/>
    <w:rsid w:val="00335733"/>
    <w:rsid w:val="00335E15"/>
    <w:rsid w:val="003372DE"/>
    <w:rsid w:val="00337A3B"/>
    <w:rsid w:val="00340035"/>
    <w:rsid w:val="003414B3"/>
    <w:rsid w:val="00341E8E"/>
    <w:rsid w:val="00342A78"/>
    <w:rsid w:val="003432C3"/>
    <w:rsid w:val="0034340F"/>
    <w:rsid w:val="00343AEC"/>
    <w:rsid w:val="003441C6"/>
    <w:rsid w:val="0034460E"/>
    <w:rsid w:val="00344918"/>
    <w:rsid w:val="00346788"/>
    <w:rsid w:val="00350040"/>
    <w:rsid w:val="003501B3"/>
    <w:rsid w:val="003514BA"/>
    <w:rsid w:val="00351800"/>
    <w:rsid w:val="00353141"/>
    <w:rsid w:val="003532C7"/>
    <w:rsid w:val="003533E0"/>
    <w:rsid w:val="00353714"/>
    <w:rsid w:val="003552BD"/>
    <w:rsid w:val="003568B1"/>
    <w:rsid w:val="00357E3C"/>
    <w:rsid w:val="003619B0"/>
    <w:rsid w:val="00361ED1"/>
    <w:rsid w:val="00361FDD"/>
    <w:rsid w:val="003622BB"/>
    <w:rsid w:val="003642C2"/>
    <w:rsid w:val="00365650"/>
    <w:rsid w:val="003656B6"/>
    <w:rsid w:val="00365870"/>
    <w:rsid w:val="00370AD0"/>
    <w:rsid w:val="00370E2A"/>
    <w:rsid w:val="00371532"/>
    <w:rsid w:val="00371E88"/>
    <w:rsid w:val="00372C9E"/>
    <w:rsid w:val="00372CDE"/>
    <w:rsid w:val="0037348D"/>
    <w:rsid w:val="00374772"/>
    <w:rsid w:val="00375C26"/>
    <w:rsid w:val="00375CCE"/>
    <w:rsid w:val="00375F39"/>
    <w:rsid w:val="00376E25"/>
    <w:rsid w:val="0038084C"/>
    <w:rsid w:val="00381434"/>
    <w:rsid w:val="0038176D"/>
    <w:rsid w:val="00381D2B"/>
    <w:rsid w:val="00382123"/>
    <w:rsid w:val="00382B72"/>
    <w:rsid w:val="0038339C"/>
    <w:rsid w:val="0038358C"/>
    <w:rsid w:val="00384371"/>
    <w:rsid w:val="0038500E"/>
    <w:rsid w:val="0038535E"/>
    <w:rsid w:val="0038572E"/>
    <w:rsid w:val="003859CF"/>
    <w:rsid w:val="00386421"/>
    <w:rsid w:val="00386826"/>
    <w:rsid w:val="003878F7"/>
    <w:rsid w:val="00387E3C"/>
    <w:rsid w:val="00390BBA"/>
    <w:rsid w:val="00391FA6"/>
    <w:rsid w:val="00392815"/>
    <w:rsid w:val="003950BB"/>
    <w:rsid w:val="00395257"/>
    <w:rsid w:val="003959D6"/>
    <w:rsid w:val="00395C4C"/>
    <w:rsid w:val="003974A2"/>
    <w:rsid w:val="00397D22"/>
    <w:rsid w:val="003A023F"/>
    <w:rsid w:val="003A269E"/>
    <w:rsid w:val="003A2778"/>
    <w:rsid w:val="003A37AB"/>
    <w:rsid w:val="003A3A15"/>
    <w:rsid w:val="003A3FE1"/>
    <w:rsid w:val="003A45F8"/>
    <w:rsid w:val="003A4BD2"/>
    <w:rsid w:val="003A5E2A"/>
    <w:rsid w:val="003A6F02"/>
    <w:rsid w:val="003A715D"/>
    <w:rsid w:val="003A71B7"/>
    <w:rsid w:val="003B00F8"/>
    <w:rsid w:val="003B1237"/>
    <w:rsid w:val="003B14C4"/>
    <w:rsid w:val="003B1A16"/>
    <w:rsid w:val="003B2E51"/>
    <w:rsid w:val="003B3FAE"/>
    <w:rsid w:val="003B437C"/>
    <w:rsid w:val="003B6097"/>
    <w:rsid w:val="003B67AE"/>
    <w:rsid w:val="003B67E4"/>
    <w:rsid w:val="003B6AE4"/>
    <w:rsid w:val="003B6BC8"/>
    <w:rsid w:val="003B6F1C"/>
    <w:rsid w:val="003B702F"/>
    <w:rsid w:val="003B74F8"/>
    <w:rsid w:val="003C1422"/>
    <w:rsid w:val="003C1E11"/>
    <w:rsid w:val="003C1F5A"/>
    <w:rsid w:val="003C4A56"/>
    <w:rsid w:val="003C53AB"/>
    <w:rsid w:val="003C709D"/>
    <w:rsid w:val="003D0547"/>
    <w:rsid w:val="003D0867"/>
    <w:rsid w:val="003D1CCD"/>
    <w:rsid w:val="003D3393"/>
    <w:rsid w:val="003D3442"/>
    <w:rsid w:val="003D38D3"/>
    <w:rsid w:val="003D437A"/>
    <w:rsid w:val="003D4381"/>
    <w:rsid w:val="003D5BCB"/>
    <w:rsid w:val="003D602A"/>
    <w:rsid w:val="003D6E9F"/>
    <w:rsid w:val="003D7D12"/>
    <w:rsid w:val="003E0CA8"/>
    <w:rsid w:val="003E1252"/>
    <w:rsid w:val="003E1446"/>
    <w:rsid w:val="003E1860"/>
    <w:rsid w:val="003E28C7"/>
    <w:rsid w:val="003E29FA"/>
    <w:rsid w:val="003E2A9E"/>
    <w:rsid w:val="003E2CC7"/>
    <w:rsid w:val="003E31BC"/>
    <w:rsid w:val="003E321F"/>
    <w:rsid w:val="003E40F5"/>
    <w:rsid w:val="003E4858"/>
    <w:rsid w:val="003E5474"/>
    <w:rsid w:val="003E7094"/>
    <w:rsid w:val="003E7E38"/>
    <w:rsid w:val="003F1895"/>
    <w:rsid w:val="003F4803"/>
    <w:rsid w:val="003F4BB8"/>
    <w:rsid w:val="003F56FA"/>
    <w:rsid w:val="003F58C0"/>
    <w:rsid w:val="003F62DA"/>
    <w:rsid w:val="003F6E05"/>
    <w:rsid w:val="003F6FEA"/>
    <w:rsid w:val="004025D2"/>
    <w:rsid w:val="004034ED"/>
    <w:rsid w:val="004037C4"/>
    <w:rsid w:val="0040474E"/>
    <w:rsid w:val="00405CC1"/>
    <w:rsid w:val="00406E55"/>
    <w:rsid w:val="00406EF5"/>
    <w:rsid w:val="004079DA"/>
    <w:rsid w:val="00410DAE"/>
    <w:rsid w:val="00411906"/>
    <w:rsid w:val="00411D01"/>
    <w:rsid w:val="00412C4E"/>
    <w:rsid w:val="00412FAB"/>
    <w:rsid w:val="00414607"/>
    <w:rsid w:val="00415654"/>
    <w:rsid w:val="00415BBD"/>
    <w:rsid w:val="0041631B"/>
    <w:rsid w:val="00417182"/>
    <w:rsid w:val="00417195"/>
    <w:rsid w:val="004201BA"/>
    <w:rsid w:val="004204BF"/>
    <w:rsid w:val="00420683"/>
    <w:rsid w:val="004225F3"/>
    <w:rsid w:val="004240DF"/>
    <w:rsid w:val="004247BD"/>
    <w:rsid w:val="00424DE6"/>
    <w:rsid w:val="0042538B"/>
    <w:rsid w:val="00426D14"/>
    <w:rsid w:val="00426D4E"/>
    <w:rsid w:val="0042796F"/>
    <w:rsid w:val="00427AFD"/>
    <w:rsid w:val="00430818"/>
    <w:rsid w:val="00431C2A"/>
    <w:rsid w:val="0043314F"/>
    <w:rsid w:val="004336F3"/>
    <w:rsid w:val="004337FA"/>
    <w:rsid w:val="00433E09"/>
    <w:rsid w:val="00434B98"/>
    <w:rsid w:val="00434CA7"/>
    <w:rsid w:val="004369F3"/>
    <w:rsid w:val="00437264"/>
    <w:rsid w:val="00442CB1"/>
    <w:rsid w:val="00443A29"/>
    <w:rsid w:val="00443ECB"/>
    <w:rsid w:val="00444F65"/>
    <w:rsid w:val="00444FE0"/>
    <w:rsid w:val="004461D0"/>
    <w:rsid w:val="004464EC"/>
    <w:rsid w:val="00446BE5"/>
    <w:rsid w:val="00450A0D"/>
    <w:rsid w:val="00450D63"/>
    <w:rsid w:val="004522EA"/>
    <w:rsid w:val="00454C90"/>
    <w:rsid w:val="00455C91"/>
    <w:rsid w:val="004561FD"/>
    <w:rsid w:val="004569B7"/>
    <w:rsid w:val="00457D7A"/>
    <w:rsid w:val="00460D6E"/>
    <w:rsid w:val="00460DDF"/>
    <w:rsid w:val="00461078"/>
    <w:rsid w:val="00461436"/>
    <w:rsid w:val="004618DB"/>
    <w:rsid w:val="00462314"/>
    <w:rsid w:val="004629C5"/>
    <w:rsid w:val="00462EEA"/>
    <w:rsid w:val="0046344C"/>
    <w:rsid w:val="00463694"/>
    <w:rsid w:val="00463ABD"/>
    <w:rsid w:val="0047059E"/>
    <w:rsid w:val="00472720"/>
    <w:rsid w:val="00472A80"/>
    <w:rsid w:val="00472D61"/>
    <w:rsid w:val="00473BDE"/>
    <w:rsid w:val="00474F48"/>
    <w:rsid w:val="004756EB"/>
    <w:rsid w:val="00475830"/>
    <w:rsid w:val="0047598C"/>
    <w:rsid w:val="00475DC8"/>
    <w:rsid w:val="0047675C"/>
    <w:rsid w:val="004768FE"/>
    <w:rsid w:val="00476A1B"/>
    <w:rsid w:val="00476FF0"/>
    <w:rsid w:val="00477316"/>
    <w:rsid w:val="0047744B"/>
    <w:rsid w:val="00480F3F"/>
    <w:rsid w:val="004814CA"/>
    <w:rsid w:val="00481567"/>
    <w:rsid w:val="00481987"/>
    <w:rsid w:val="00482EE8"/>
    <w:rsid w:val="00483F53"/>
    <w:rsid w:val="004845D6"/>
    <w:rsid w:val="00484A59"/>
    <w:rsid w:val="00485C19"/>
    <w:rsid w:val="00485E7E"/>
    <w:rsid w:val="00485E8D"/>
    <w:rsid w:val="00486738"/>
    <w:rsid w:val="0048683D"/>
    <w:rsid w:val="00487ED5"/>
    <w:rsid w:val="0049056A"/>
    <w:rsid w:val="004909BD"/>
    <w:rsid w:val="004909E6"/>
    <w:rsid w:val="00491752"/>
    <w:rsid w:val="00491B7F"/>
    <w:rsid w:val="00491C4E"/>
    <w:rsid w:val="00491DEB"/>
    <w:rsid w:val="00492868"/>
    <w:rsid w:val="00492CBC"/>
    <w:rsid w:val="00493A50"/>
    <w:rsid w:val="00494D1D"/>
    <w:rsid w:val="0049512C"/>
    <w:rsid w:val="00495247"/>
    <w:rsid w:val="00496C44"/>
    <w:rsid w:val="00496F2F"/>
    <w:rsid w:val="004970F6"/>
    <w:rsid w:val="00497BC1"/>
    <w:rsid w:val="004A0459"/>
    <w:rsid w:val="004A0B88"/>
    <w:rsid w:val="004A2CC4"/>
    <w:rsid w:val="004A39AD"/>
    <w:rsid w:val="004A3A0D"/>
    <w:rsid w:val="004A3C17"/>
    <w:rsid w:val="004A4EE6"/>
    <w:rsid w:val="004A584D"/>
    <w:rsid w:val="004B213E"/>
    <w:rsid w:val="004B2FC3"/>
    <w:rsid w:val="004B5427"/>
    <w:rsid w:val="004B6549"/>
    <w:rsid w:val="004B6D66"/>
    <w:rsid w:val="004B6FCA"/>
    <w:rsid w:val="004B734E"/>
    <w:rsid w:val="004C0260"/>
    <w:rsid w:val="004C2BC3"/>
    <w:rsid w:val="004C428A"/>
    <w:rsid w:val="004C44F9"/>
    <w:rsid w:val="004C4C09"/>
    <w:rsid w:val="004C4F6E"/>
    <w:rsid w:val="004C5329"/>
    <w:rsid w:val="004C5360"/>
    <w:rsid w:val="004C5904"/>
    <w:rsid w:val="004C616E"/>
    <w:rsid w:val="004C61A5"/>
    <w:rsid w:val="004C6A2F"/>
    <w:rsid w:val="004C7ECB"/>
    <w:rsid w:val="004D0545"/>
    <w:rsid w:val="004D0A38"/>
    <w:rsid w:val="004D0D75"/>
    <w:rsid w:val="004D108A"/>
    <w:rsid w:val="004D18C1"/>
    <w:rsid w:val="004D210B"/>
    <w:rsid w:val="004D2A12"/>
    <w:rsid w:val="004D2AD6"/>
    <w:rsid w:val="004D436B"/>
    <w:rsid w:val="004D46B1"/>
    <w:rsid w:val="004D50AC"/>
    <w:rsid w:val="004D52F8"/>
    <w:rsid w:val="004D64FA"/>
    <w:rsid w:val="004D7645"/>
    <w:rsid w:val="004D7719"/>
    <w:rsid w:val="004D7F63"/>
    <w:rsid w:val="004E0122"/>
    <w:rsid w:val="004E04B1"/>
    <w:rsid w:val="004E08AD"/>
    <w:rsid w:val="004E08E3"/>
    <w:rsid w:val="004E0A02"/>
    <w:rsid w:val="004E0A9A"/>
    <w:rsid w:val="004E0ACF"/>
    <w:rsid w:val="004E2280"/>
    <w:rsid w:val="004E2ED3"/>
    <w:rsid w:val="004E59E2"/>
    <w:rsid w:val="004E5B65"/>
    <w:rsid w:val="004E77BC"/>
    <w:rsid w:val="004F1C39"/>
    <w:rsid w:val="004F23D8"/>
    <w:rsid w:val="004F26BD"/>
    <w:rsid w:val="004F4DF2"/>
    <w:rsid w:val="004F60B6"/>
    <w:rsid w:val="004F61FB"/>
    <w:rsid w:val="004F6BFB"/>
    <w:rsid w:val="004F6EC9"/>
    <w:rsid w:val="004F71EF"/>
    <w:rsid w:val="004F77B2"/>
    <w:rsid w:val="005000CD"/>
    <w:rsid w:val="005004A7"/>
    <w:rsid w:val="00500B1E"/>
    <w:rsid w:val="0050102B"/>
    <w:rsid w:val="0050135C"/>
    <w:rsid w:val="00501933"/>
    <w:rsid w:val="00501967"/>
    <w:rsid w:val="005039FF"/>
    <w:rsid w:val="005066A9"/>
    <w:rsid w:val="00506ECD"/>
    <w:rsid w:val="005073F7"/>
    <w:rsid w:val="00507B3C"/>
    <w:rsid w:val="005134E5"/>
    <w:rsid w:val="005147AE"/>
    <w:rsid w:val="005156D7"/>
    <w:rsid w:val="00516021"/>
    <w:rsid w:val="00516C3B"/>
    <w:rsid w:val="00517B3A"/>
    <w:rsid w:val="00517C36"/>
    <w:rsid w:val="005202FE"/>
    <w:rsid w:val="00520D94"/>
    <w:rsid w:val="00520E6D"/>
    <w:rsid w:val="00521FC7"/>
    <w:rsid w:val="00522232"/>
    <w:rsid w:val="00523D96"/>
    <w:rsid w:val="0052421F"/>
    <w:rsid w:val="005246BD"/>
    <w:rsid w:val="00525670"/>
    <w:rsid w:val="00526006"/>
    <w:rsid w:val="00526EC5"/>
    <w:rsid w:val="00527637"/>
    <w:rsid w:val="0052783E"/>
    <w:rsid w:val="0053042F"/>
    <w:rsid w:val="005313EB"/>
    <w:rsid w:val="005316AC"/>
    <w:rsid w:val="00532E4E"/>
    <w:rsid w:val="00532F65"/>
    <w:rsid w:val="00533DD1"/>
    <w:rsid w:val="005349A7"/>
    <w:rsid w:val="00535AB6"/>
    <w:rsid w:val="00536075"/>
    <w:rsid w:val="00540104"/>
    <w:rsid w:val="005416E3"/>
    <w:rsid w:val="005419D8"/>
    <w:rsid w:val="00542DE2"/>
    <w:rsid w:val="005455D4"/>
    <w:rsid w:val="00545A6F"/>
    <w:rsid w:val="00545D46"/>
    <w:rsid w:val="00546315"/>
    <w:rsid w:val="00547AF1"/>
    <w:rsid w:val="00550463"/>
    <w:rsid w:val="00550B8A"/>
    <w:rsid w:val="005515FA"/>
    <w:rsid w:val="00553C59"/>
    <w:rsid w:val="0055479A"/>
    <w:rsid w:val="00554E48"/>
    <w:rsid w:val="00554EC4"/>
    <w:rsid w:val="005555EA"/>
    <w:rsid w:val="00555734"/>
    <w:rsid w:val="00555C50"/>
    <w:rsid w:val="00556EC8"/>
    <w:rsid w:val="00557317"/>
    <w:rsid w:val="0055771E"/>
    <w:rsid w:val="00557895"/>
    <w:rsid w:val="0056030C"/>
    <w:rsid w:val="00560F48"/>
    <w:rsid w:val="0056138B"/>
    <w:rsid w:val="00561DA5"/>
    <w:rsid w:val="0056247C"/>
    <w:rsid w:val="00563A08"/>
    <w:rsid w:val="00565293"/>
    <w:rsid w:val="00565CC4"/>
    <w:rsid w:val="005678DF"/>
    <w:rsid w:val="00567945"/>
    <w:rsid w:val="0057064B"/>
    <w:rsid w:val="00570C53"/>
    <w:rsid w:val="00571A5E"/>
    <w:rsid w:val="00572844"/>
    <w:rsid w:val="005741AE"/>
    <w:rsid w:val="0057423B"/>
    <w:rsid w:val="00574349"/>
    <w:rsid w:val="00574F1C"/>
    <w:rsid w:val="0057702C"/>
    <w:rsid w:val="005772D4"/>
    <w:rsid w:val="0058086E"/>
    <w:rsid w:val="00581BC3"/>
    <w:rsid w:val="005820BE"/>
    <w:rsid w:val="00582972"/>
    <w:rsid w:val="005831EF"/>
    <w:rsid w:val="005832DB"/>
    <w:rsid w:val="005837C7"/>
    <w:rsid w:val="00586DDD"/>
    <w:rsid w:val="00587970"/>
    <w:rsid w:val="00587EC2"/>
    <w:rsid w:val="005907E7"/>
    <w:rsid w:val="00591752"/>
    <w:rsid w:val="00591B50"/>
    <w:rsid w:val="005927AA"/>
    <w:rsid w:val="0059378E"/>
    <w:rsid w:val="00594463"/>
    <w:rsid w:val="0059477B"/>
    <w:rsid w:val="0059490F"/>
    <w:rsid w:val="0059495B"/>
    <w:rsid w:val="00594B02"/>
    <w:rsid w:val="00595018"/>
    <w:rsid w:val="005951F7"/>
    <w:rsid w:val="005955E0"/>
    <w:rsid w:val="00596640"/>
    <w:rsid w:val="0059686B"/>
    <w:rsid w:val="00597CF0"/>
    <w:rsid w:val="005A0435"/>
    <w:rsid w:val="005A05B4"/>
    <w:rsid w:val="005A0EB7"/>
    <w:rsid w:val="005A18CE"/>
    <w:rsid w:val="005A1FE6"/>
    <w:rsid w:val="005A3F1E"/>
    <w:rsid w:val="005A5344"/>
    <w:rsid w:val="005A5E00"/>
    <w:rsid w:val="005A6413"/>
    <w:rsid w:val="005A6ADE"/>
    <w:rsid w:val="005B007A"/>
    <w:rsid w:val="005B15B0"/>
    <w:rsid w:val="005B16F2"/>
    <w:rsid w:val="005B2B00"/>
    <w:rsid w:val="005B2E9B"/>
    <w:rsid w:val="005B3E55"/>
    <w:rsid w:val="005B402B"/>
    <w:rsid w:val="005B46E6"/>
    <w:rsid w:val="005B4F5B"/>
    <w:rsid w:val="005B57DB"/>
    <w:rsid w:val="005B5888"/>
    <w:rsid w:val="005B5902"/>
    <w:rsid w:val="005B5B60"/>
    <w:rsid w:val="005B6D24"/>
    <w:rsid w:val="005C0726"/>
    <w:rsid w:val="005C0D6D"/>
    <w:rsid w:val="005C1096"/>
    <w:rsid w:val="005C17B9"/>
    <w:rsid w:val="005C251E"/>
    <w:rsid w:val="005C27D0"/>
    <w:rsid w:val="005C310E"/>
    <w:rsid w:val="005C36D6"/>
    <w:rsid w:val="005C4359"/>
    <w:rsid w:val="005C45E2"/>
    <w:rsid w:val="005C6467"/>
    <w:rsid w:val="005C6601"/>
    <w:rsid w:val="005C7067"/>
    <w:rsid w:val="005C7466"/>
    <w:rsid w:val="005D013F"/>
    <w:rsid w:val="005D02EB"/>
    <w:rsid w:val="005D0E73"/>
    <w:rsid w:val="005D0F1F"/>
    <w:rsid w:val="005D2A90"/>
    <w:rsid w:val="005D354F"/>
    <w:rsid w:val="005D365F"/>
    <w:rsid w:val="005D4A4E"/>
    <w:rsid w:val="005D4EF5"/>
    <w:rsid w:val="005D621B"/>
    <w:rsid w:val="005D79A5"/>
    <w:rsid w:val="005E01F2"/>
    <w:rsid w:val="005E098F"/>
    <w:rsid w:val="005E0BD4"/>
    <w:rsid w:val="005E2EB5"/>
    <w:rsid w:val="005E2FDC"/>
    <w:rsid w:val="005E41E9"/>
    <w:rsid w:val="005E42F8"/>
    <w:rsid w:val="005E493D"/>
    <w:rsid w:val="005E4E98"/>
    <w:rsid w:val="005E5DCB"/>
    <w:rsid w:val="005E62F3"/>
    <w:rsid w:val="005E64BA"/>
    <w:rsid w:val="005E7BAE"/>
    <w:rsid w:val="005F01D4"/>
    <w:rsid w:val="005F01FC"/>
    <w:rsid w:val="005F051D"/>
    <w:rsid w:val="005F10F8"/>
    <w:rsid w:val="005F11B5"/>
    <w:rsid w:val="005F13C7"/>
    <w:rsid w:val="005F23F6"/>
    <w:rsid w:val="005F28D9"/>
    <w:rsid w:val="005F35AB"/>
    <w:rsid w:val="005F45FD"/>
    <w:rsid w:val="005F50CB"/>
    <w:rsid w:val="005F58AC"/>
    <w:rsid w:val="005F5DF9"/>
    <w:rsid w:val="005F628E"/>
    <w:rsid w:val="006001BF"/>
    <w:rsid w:val="006015D3"/>
    <w:rsid w:val="006017E5"/>
    <w:rsid w:val="0060278A"/>
    <w:rsid w:val="00602E96"/>
    <w:rsid w:val="006036E8"/>
    <w:rsid w:val="00604EC9"/>
    <w:rsid w:val="0060655F"/>
    <w:rsid w:val="00606614"/>
    <w:rsid w:val="00606B34"/>
    <w:rsid w:val="00607492"/>
    <w:rsid w:val="006108D4"/>
    <w:rsid w:val="00610D8A"/>
    <w:rsid w:val="00612BBC"/>
    <w:rsid w:val="00613E51"/>
    <w:rsid w:val="00613FAB"/>
    <w:rsid w:val="0061442F"/>
    <w:rsid w:val="00614689"/>
    <w:rsid w:val="00614D7C"/>
    <w:rsid w:val="00615799"/>
    <w:rsid w:val="00616436"/>
    <w:rsid w:val="0061648B"/>
    <w:rsid w:val="00616995"/>
    <w:rsid w:val="00616A94"/>
    <w:rsid w:val="0061756A"/>
    <w:rsid w:val="006175A6"/>
    <w:rsid w:val="00617665"/>
    <w:rsid w:val="006208DC"/>
    <w:rsid w:val="00620AAC"/>
    <w:rsid w:val="00622170"/>
    <w:rsid w:val="0062271D"/>
    <w:rsid w:val="00624859"/>
    <w:rsid w:val="00624AC9"/>
    <w:rsid w:val="006250EB"/>
    <w:rsid w:val="00625E43"/>
    <w:rsid w:val="00626A7E"/>
    <w:rsid w:val="00626D27"/>
    <w:rsid w:val="006276F3"/>
    <w:rsid w:val="006305AA"/>
    <w:rsid w:val="006306EE"/>
    <w:rsid w:val="00630799"/>
    <w:rsid w:val="006307B9"/>
    <w:rsid w:val="00630877"/>
    <w:rsid w:val="00630E47"/>
    <w:rsid w:val="0063119C"/>
    <w:rsid w:val="00633A45"/>
    <w:rsid w:val="00634701"/>
    <w:rsid w:val="00636160"/>
    <w:rsid w:val="0063620B"/>
    <w:rsid w:val="006367D1"/>
    <w:rsid w:val="00636F55"/>
    <w:rsid w:val="0064013F"/>
    <w:rsid w:val="00640324"/>
    <w:rsid w:val="006426AB"/>
    <w:rsid w:val="00642D60"/>
    <w:rsid w:val="00644FEE"/>
    <w:rsid w:val="006461C8"/>
    <w:rsid w:val="00647CE7"/>
    <w:rsid w:val="00650A12"/>
    <w:rsid w:val="006510E3"/>
    <w:rsid w:val="00651679"/>
    <w:rsid w:val="00653152"/>
    <w:rsid w:val="006531B4"/>
    <w:rsid w:val="0065324E"/>
    <w:rsid w:val="00654890"/>
    <w:rsid w:val="00654CC3"/>
    <w:rsid w:val="006553F2"/>
    <w:rsid w:val="00660012"/>
    <w:rsid w:val="006602B0"/>
    <w:rsid w:val="00660748"/>
    <w:rsid w:val="00660BAD"/>
    <w:rsid w:val="00662451"/>
    <w:rsid w:val="00663209"/>
    <w:rsid w:val="006637A1"/>
    <w:rsid w:val="00663B18"/>
    <w:rsid w:val="00663DBF"/>
    <w:rsid w:val="00663FDC"/>
    <w:rsid w:val="00664684"/>
    <w:rsid w:val="00664911"/>
    <w:rsid w:val="006658E3"/>
    <w:rsid w:val="0066606D"/>
    <w:rsid w:val="006661DF"/>
    <w:rsid w:val="006662E6"/>
    <w:rsid w:val="00667693"/>
    <w:rsid w:val="006700D8"/>
    <w:rsid w:val="0067048C"/>
    <w:rsid w:val="0067062D"/>
    <w:rsid w:val="006716EA"/>
    <w:rsid w:val="006721EC"/>
    <w:rsid w:val="0067524D"/>
    <w:rsid w:val="00675370"/>
    <w:rsid w:val="006762FA"/>
    <w:rsid w:val="00676647"/>
    <w:rsid w:val="00677ABF"/>
    <w:rsid w:val="00677FF4"/>
    <w:rsid w:val="006802C3"/>
    <w:rsid w:val="0068143D"/>
    <w:rsid w:val="00681582"/>
    <w:rsid w:val="006820EE"/>
    <w:rsid w:val="006827D2"/>
    <w:rsid w:val="00683042"/>
    <w:rsid w:val="00683CD8"/>
    <w:rsid w:val="00683F79"/>
    <w:rsid w:val="0068531B"/>
    <w:rsid w:val="00685835"/>
    <w:rsid w:val="006866DC"/>
    <w:rsid w:val="00690019"/>
    <w:rsid w:val="00690417"/>
    <w:rsid w:val="006917B2"/>
    <w:rsid w:val="00691EAE"/>
    <w:rsid w:val="00692C21"/>
    <w:rsid w:val="0069339C"/>
    <w:rsid w:val="00695BBE"/>
    <w:rsid w:val="00696543"/>
    <w:rsid w:val="006965B7"/>
    <w:rsid w:val="0069790F"/>
    <w:rsid w:val="00697ED5"/>
    <w:rsid w:val="006A0662"/>
    <w:rsid w:val="006A0A6C"/>
    <w:rsid w:val="006A210F"/>
    <w:rsid w:val="006A226A"/>
    <w:rsid w:val="006A4363"/>
    <w:rsid w:val="006A44D1"/>
    <w:rsid w:val="006A4566"/>
    <w:rsid w:val="006A4625"/>
    <w:rsid w:val="006A5129"/>
    <w:rsid w:val="006A5B15"/>
    <w:rsid w:val="006B0519"/>
    <w:rsid w:val="006B0FAE"/>
    <w:rsid w:val="006B18EB"/>
    <w:rsid w:val="006B24A5"/>
    <w:rsid w:val="006B2D4D"/>
    <w:rsid w:val="006B332F"/>
    <w:rsid w:val="006B3DA8"/>
    <w:rsid w:val="006B4023"/>
    <w:rsid w:val="006B4044"/>
    <w:rsid w:val="006B4190"/>
    <w:rsid w:val="006B456A"/>
    <w:rsid w:val="006B51BA"/>
    <w:rsid w:val="006B529A"/>
    <w:rsid w:val="006B6692"/>
    <w:rsid w:val="006B6CD5"/>
    <w:rsid w:val="006B733E"/>
    <w:rsid w:val="006B73ED"/>
    <w:rsid w:val="006C0626"/>
    <w:rsid w:val="006C0C50"/>
    <w:rsid w:val="006C2502"/>
    <w:rsid w:val="006C28F2"/>
    <w:rsid w:val="006C291E"/>
    <w:rsid w:val="006C3B73"/>
    <w:rsid w:val="006C4B3C"/>
    <w:rsid w:val="006C53B2"/>
    <w:rsid w:val="006C5E42"/>
    <w:rsid w:val="006C5F63"/>
    <w:rsid w:val="006C609C"/>
    <w:rsid w:val="006C69BC"/>
    <w:rsid w:val="006C702A"/>
    <w:rsid w:val="006D439A"/>
    <w:rsid w:val="006D5172"/>
    <w:rsid w:val="006D5397"/>
    <w:rsid w:val="006D60B3"/>
    <w:rsid w:val="006D6664"/>
    <w:rsid w:val="006D66A2"/>
    <w:rsid w:val="006D6E31"/>
    <w:rsid w:val="006E01DC"/>
    <w:rsid w:val="006E0463"/>
    <w:rsid w:val="006E31C0"/>
    <w:rsid w:val="006E387D"/>
    <w:rsid w:val="006E3B83"/>
    <w:rsid w:val="006E4394"/>
    <w:rsid w:val="006E466B"/>
    <w:rsid w:val="006E4DC4"/>
    <w:rsid w:val="006E5402"/>
    <w:rsid w:val="006E6600"/>
    <w:rsid w:val="006E71D2"/>
    <w:rsid w:val="006E71FB"/>
    <w:rsid w:val="006F1797"/>
    <w:rsid w:val="006F17A2"/>
    <w:rsid w:val="006F1A4E"/>
    <w:rsid w:val="006F20A2"/>
    <w:rsid w:val="006F2192"/>
    <w:rsid w:val="006F2540"/>
    <w:rsid w:val="006F4D57"/>
    <w:rsid w:val="006F4FC4"/>
    <w:rsid w:val="006F537A"/>
    <w:rsid w:val="006F5556"/>
    <w:rsid w:val="006F5632"/>
    <w:rsid w:val="006F6444"/>
    <w:rsid w:val="006F66AE"/>
    <w:rsid w:val="006F6842"/>
    <w:rsid w:val="006F7313"/>
    <w:rsid w:val="006F7F73"/>
    <w:rsid w:val="007009F9"/>
    <w:rsid w:val="0070297E"/>
    <w:rsid w:val="0070375D"/>
    <w:rsid w:val="007048DB"/>
    <w:rsid w:val="00704959"/>
    <w:rsid w:val="0070528B"/>
    <w:rsid w:val="007052D6"/>
    <w:rsid w:val="00705ADC"/>
    <w:rsid w:val="00705AFB"/>
    <w:rsid w:val="00705C8D"/>
    <w:rsid w:val="007066D9"/>
    <w:rsid w:val="00706A99"/>
    <w:rsid w:val="007070D9"/>
    <w:rsid w:val="00707995"/>
    <w:rsid w:val="00707EFE"/>
    <w:rsid w:val="00710015"/>
    <w:rsid w:val="0071020C"/>
    <w:rsid w:val="0071060F"/>
    <w:rsid w:val="0071074C"/>
    <w:rsid w:val="00711546"/>
    <w:rsid w:val="007120DD"/>
    <w:rsid w:val="00712F75"/>
    <w:rsid w:val="007138E2"/>
    <w:rsid w:val="00713D4C"/>
    <w:rsid w:val="00713D5D"/>
    <w:rsid w:val="007142B5"/>
    <w:rsid w:val="00714637"/>
    <w:rsid w:val="00715837"/>
    <w:rsid w:val="0071622D"/>
    <w:rsid w:val="00717914"/>
    <w:rsid w:val="00717F8B"/>
    <w:rsid w:val="00722756"/>
    <w:rsid w:val="00722983"/>
    <w:rsid w:val="00724411"/>
    <w:rsid w:val="00725285"/>
    <w:rsid w:val="007256E4"/>
    <w:rsid w:val="00726A63"/>
    <w:rsid w:val="00726CD0"/>
    <w:rsid w:val="0072763B"/>
    <w:rsid w:val="007276A3"/>
    <w:rsid w:val="00727FB2"/>
    <w:rsid w:val="007306BD"/>
    <w:rsid w:val="00730729"/>
    <w:rsid w:val="007321F7"/>
    <w:rsid w:val="00732447"/>
    <w:rsid w:val="00732590"/>
    <w:rsid w:val="00732C5C"/>
    <w:rsid w:val="007331E1"/>
    <w:rsid w:val="00734A59"/>
    <w:rsid w:val="00734C82"/>
    <w:rsid w:val="0073510D"/>
    <w:rsid w:val="007351B2"/>
    <w:rsid w:val="007371F9"/>
    <w:rsid w:val="0073756B"/>
    <w:rsid w:val="00737B5E"/>
    <w:rsid w:val="00737C6F"/>
    <w:rsid w:val="00737DE2"/>
    <w:rsid w:val="007402B5"/>
    <w:rsid w:val="00740AF3"/>
    <w:rsid w:val="00741190"/>
    <w:rsid w:val="00741425"/>
    <w:rsid w:val="00742582"/>
    <w:rsid w:val="00742EBC"/>
    <w:rsid w:val="00745001"/>
    <w:rsid w:val="007467FD"/>
    <w:rsid w:val="00747748"/>
    <w:rsid w:val="00751B06"/>
    <w:rsid w:val="007524C4"/>
    <w:rsid w:val="007526BA"/>
    <w:rsid w:val="00752C1D"/>
    <w:rsid w:val="0075329D"/>
    <w:rsid w:val="007535E7"/>
    <w:rsid w:val="00753FC4"/>
    <w:rsid w:val="00756081"/>
    <w:rsid w:val="0075653B"/>
    <w:rsid w:val="00757C1C"/>
    <w:rsid w:val="00761435"/>
    <w:rsid w:val="00761CCF"/>
    <w:rsid w:val="00761E44"/>
    <w:rsid w:val="00761F79"/>
    <w:rsid w:val="0076257F"/>
    <w:rsid w:val="007631BC"/>
    <w:rsid w:val="007635A2"/>
    <w:rsid w:val="00763E33"/>
    <w:rsid w:val="00764208"/>
    <w:rsid w:val="00764828"/>
    <w:rsid w:val="00765B9C"/>
    <w:rsid w:val="00766324"/>
    <w:rsid w:val="00767B67"/>
    <w:rsid w:val="00767BCF"/>
    <w:rsid w:val="00767E12"/>
    <w:rsid w:val="00770553"/>
    <w:rsid w:val="007709D2"/>
    <w:rsid w:val="0077190B"/>
    <w:rsid w:val="00771B82"/>
    <w:rsid w:val="007720DA"/>
    <w:rsid w:val="0077220D"/>
    <w:rsid w:val="00773BDA"/>
    <w:rsid w:val="00775447"/>
    <w:rsid w:val="00775604"/>
    <w:rsid w:val="0077636B"/>
    <w:rsid w:val="00776AFF"/>
    <w:rsid w:val="0077746B"/>
    <w:rsid w:val="00777F64"/>
    <w:rsid w:val="0078053A"/>
    <w:rsid w:val="0078078A"/>
    <w:rsid w:val="00780F56"/>
    <w:rsid w:val="00784D32"/>
    <w:rsid w:val="00785860"/>
    <w:rsid w:val="00786375"/>
    <w:rsid w:val="00786EED"/>
    <w:rsid w:val="00787818"/>
    <w:rsid w:val="00790807"/>
    <w:rsid w:val="00791626"/>
    <w:rsid w:val="00791A05"/>
    <w:rsid w:val="00792E4D"/>
    <w:rsid w:val="0079453E"/>
    <w:rsid w:val="007945A6"/>
    <w:rsid w:val="00794E75"/>
    <w:rsid w:val="00796266"/>
    <w:rsid w:val="00796A37"/>
    <w:rsid w:val="00797982"/>
    <w:rsid w:val="00797DBF"/>
    <w:rsid w:val="007A0C35"/>
    <w:rsid w:val="007A25C4"/>
    <w:rsid w:val="007A2A60"/>
    <w:rsid w:val="007A2E85"/>
    <w:rsid w:val="007A3B2A"/>
    <w:rsid w:val="007A4453"/>
    <w:rsid w:val="007A5FF6"/>
    <w:rsid w:val="007A6001"/>
    <w:rsid w:val="007A6135"/>
    <w:rsid w:val="007A6B3A"/>
    <w:rsid w:val="007A76DC"/>
    <w:rsid w:val="007A773F"/>
    <w:rsid w:val="007B11E6"/>
    <w:rsid w:val="007B451A"/>
    <w:rsid w:val="007B5157"/>
    <w:rsid w:val="007B63D5"/>
    <w:rsid w:val="007B713C"/>
    <w:rsid w:val="007C028B"/>
    <w:rsid w:val="007C14B4"/>
    <w:rsid w:val="007C292E"/>
    <w:rsid w:val="007C449C"/>
    <w:rsid w:val="007C482C"/>
    <w:rsid w:val="007C4A4E"/>
    <w:rsid w:val="007C71EE"/>
    <w:rsid w:val="007C748E"/>
    <w:rsid w:val="007D14E1"/>
    <w:rsid w:val="007D16CE"/>
    <w:rsid w:val="007D1DBD"/>
    <w:rsid w:val="007D2102"/>
    <w:rsid w:val="007D2649"/>
    <w:rsid w:val="007D47F5"/>
    <w:rsid w:val="007D5424"/>
    <w:rsid w:val="007D7A25"/>
    <w:rsid w:val="007D7E08"/>
    <w:rsid w:val="007E06C6"/>
    <w:rsid w:val="007E1E8B"/>
    <w:rsid w:val="007E231F"/>
    <w:rsid w:val="007E2818"/>
    <w:rsid w:val="007E2C8F"/>
    <w:rsid w:val="007E301C"/>
    <w:rsid w:val="007E3475"/>
    <w:rsid w:val="007E3903"/>
    <w:rsid w:val="007E4751"/>
    <w:rsid w:val="007E4BEE"/>
    <w:rsid w:val="007E4F07"/>
    <w:rsid w:val="007E560D"/>
    <w:rsid w:val="007E6327"/>
    <w:rsid w:val="007E64B5"/>
    <w:rsid w:val="007E7E5F"/>
    <w:rsid w:val="007F054C"/>
    <w:rsid w:val="007F0EA6"/>
    <w:rsid w:val="007F1409"/>
    <w:rsid w:val="007F2E53"/>
    <w:rsid w:val="007F34FC"/>
    <w:rsid w:val="007F36A5"/>
    <w:rsid w:val="007F3B17"/>
    <w:rsid w:val="007F56BE"/>
    <w:rsid w:val="007F6A6E"/>
    <w:rsid w:val="007F6B26"/>
    <w:rsid w:val="007F6DD1"/>
    <w:rsid w:val="007F7740"/>
    <w:rsid w:val="00800B95"/>
    <w:rsid w:val="00800C08"/>
    <w:rsid w:val="00801383"/>
    <w:rsid w:val="00802251"/>
    <w:rsid w:val="0080246F"/>
    <w:rsid w:val="00805CAA"/>
    <w:rsid w:val="00806515"/>
    <w:rsid w:val="008067CD"/>
    <w:rsid w:val="008075FE"/>
    <w:rsid w:val="0081088A"/>
    <w:rsid w:val="00812FC8"/>
    <w:rsid w:val="00813428"/>
    <w:rsid w:val="00814539"/>
    <w:rsid w:val="008145A4"/>
    <w:rsid w:val="008159EB"/>
    <w:rsid w:val="008178D0"/>
    <w:rsid w:val="00817C7C"/>
    <w:rsid w:val="00820161"/>
    <w:rsid w:val="00820363"/>
    <w:rsid w:val="0082184C"/>
    <w:rsid w:val="00823371"/>
    <w:rsid w:val="0082435D"/>
    <w:rsid w:val="00824A55"/>
    <w:rsid w:val="00825C9B"/>
    <w:rsid w:val="008267FD"/>
    <w:rsid w:val="008277AD"/>
    <w:rsid w:val="00830C3A"/>
    <w:rsid w:val="00830E7F"/>
    <w:rsid w:val="00831C64"/>
    <w:rsid w:val="008320A9"/>
    <w:rsid w:val="00832D9A"/>
    <w:rsid w:val="008368AD"/>
    <w:rsid w:val="00836E62"/>
    <w:rsid w:val="00841451"/>
    <w:rsid w:val="008419E0"/>
    <w:rsid w:val="00841CAA"/>
    <w:rsid w:val="00841D17"/>
    <w:rsid w:val="00841EA4"/>
    <w:rsid w:val="00843B07"/>
    <w:rsid w:val="00844048"/>
    <w:rsid w:val="008441EC"/>
    <w:rsid w:val="00844FBE"/>
    <w:rsid w:val="00846590"/>
    <w:rsid w:val="008467E8"/>
    <w:rsid w:val="008468C4"/>
    <w:rsid w:val="00847762"/>
    <w:rsid w:val="0085155D"/>
    <w:rsid w:val="00851D6E"/>
    <w:rsid w:val="00851EE0"/>
    <w:rsid w:val="008568F8"/>
    <w:rsid w:val="00857CE5"/>
    <w:rsid w:val="00860188"/>
    <w:rsid w:val="00860C0E"/>
    <w:rsid w:val="00860C6D"/>
    <w:rsid w:val="00861397"/>
    <w:rsid w:val="00861A27"/>
    <w:rsid w:val="00862527"/>
    <w:rsid w:val="008649DE"/>
    <w:rsid w:val="008650B5"/>
    <w:rsid w:val="008658E7"/>
    <w:rsid w:val="008660A2"/>
    <w:rsid w:val="00866735"/>
    <w:rsid w:val="00866DAE"/>
    <w:rsid w:val="008673C5"/>
    <w:rsid w:val="0086766B"/>
    <w:rsid w:val="00870A84"/>
    <w:rsid w:val="00873C08"/>
    <w:rsid w:val="008744C9"/>
    <w:rsid w:val="008744DF"/>
    <w:rsid w:val="008747AF"/>
    <w:rsid w:val="0087544C"/>
    <w:rsid w:val="008762FA"/>
    <w:rsid w:val="008766A8"/>
    <w:rsid w:val="0088030D"/>
    <w:rsid w:val="00880412"/>
    <w:rsid w:val="00881C48"/>
    <w:rsid w:val="00881D7F"/>
    <w:rsid w:val="008823A3"/>
    <w:rsid w:val="008823FA"/>
    <w:rsid w:val="00883982"/>
    <w:rsid w:val="00883E1F"/>
    <w:rsid w:val="008846E0"/>
    <w:rsid w:val="00884879"/>
    <w:rsid w:val="0088556D"/>
    <w:rsid w:val="0088669B"/>
    <w:rsid w:val="00886AFD"/>
    <w:rsid w:val="00886CD5"/>
    <w:rsid w:val="008871DD"/>
    <w:rsid w:val="008872BA"/>
    <w:rsid w:val="00887A64"/>
    <w:rsid w:val="00887D54"/>
    <w:rsid w:val="00887F04"/>
    <w:rsid w:val="0089070B"/>
    <w:rsid w:val="008914E6"/>
    <w:rsid w:val="00891C74"/>
    <w:rsid w:val="00892572"/>
    <w:rsid w:val="00892734"/>
    <w:rsid w:val="00892C2F"/>
    <w:rsid w:val="00893EE0"/>
    <w:rsid w:val="00893EEE"/>
    <w:rsid w:val="008974E6"/>
    <w:rsid w:val="008A006E"/>
    <w:rsid w:val="008A015D"/>
    <w:rsid w:val="008A0918"/>
    <w:rsid w:val="008A131B"/>
    <w:rsid w:val="008A18B2"/>
    <w:rsid w:val="008A1CDF"/>
    <w:rsid w:val="008A54F7"/>
    <w:rsid w:val="008A56D5"/>
    <w:rsid w:val="008A5C32"/>
    <w:rsid w:val="008A653A"/>
    <w:rsid w:val="008A6590"/>
    <w:rsid w:val="008A73AA"/>
    <w:rsid w:val="008A7C8E"/>
    <w:rsid w:val="008B13C2"/>
    <w:rsid w:val="008B1513"/>
    <w:rsid w:val="008B1F65"/>
    <w:rsid w:val="008B32F8"/>
    <w:rsid w:val="008B66E7"/>
    <w:rsid w:val="008B686B"/>
    <w:rsid w:val="008B6AA7"/>
    <w:rsid w:val="008C0971"/>
    <w:rsid w:val="008C0C05"/>
    <w:rsid w:val="008C2327"/>
    <w:rsid w:val="008C2CB2"/>
    <w:rsid w:val="008C317B"/>
    <w:rsid w:val="008C3286"/>
    <w:rsid w:val="008C32C4"/>
    <w:rsid w:val="008C6494"/>
    <w:rsid w:val="008C6B49"/>
    <w:rsid w:val="008C7271"/>
    <w:rsid w:val="008D1D74"/>
    <w:rsid w:val="008D200D"/>
    <w:rsid w:val="008D2B13"/>
    <w:rsid w:val="008D2E92"/>
    <w:rsid w:val="008D2FFD"/>
    <w:rsid w:val="008D3556"/>
    <w:rsid w:val="008D46C4"/>
    <w:rsid w:val="008D486B"/>
    <w:rsid w:val="008D51C7"/>
    <w:rsid w:val="008D61D5"/>
    <w:rsid w:val="008D6F58"/>
    <w:rsid w:val="008D73C5"/>
    <w:rsid w:val="008E0FFB"/>
    <w:rsid w:val="008E109D"/>
    <w:rsid w:val="008E16B1"/>
    <w:rsid w:val="008E183B"/>
    <w:rsid w:val="008E1DF6"/>
    <w:rsid w:val="008E3A72"/>
    <w:rsid w:val="008E3FF2"/>
    <w:rsid w:val="008E449A"/>
    <w:rsid w:val="008E51B2"/>
    <w:rsid w:val="008E5DC3"/>
    <w:rsid w:val="008E5F61"/>
    <w:rsid w:val="008E60EF"/>
    <w:rsid w:val="008E641A"/>
    <w:rsid w:val="008E6C1A"/>
    <w:rsid w:val="008F0C4A"/>
    <w:rsid w:val="008F13F0"/>
    <w:rsid w:val="008F1724"/>
    <w:rsid w:val="008F177D"/>
    <w:rsid w:val="008F1927"/>
    <w:rsid w:val="008F2C8B"/>
    <w:rsid w:val="008F3BAB"/>
    <w:rsid w:val="008F3ECE"/>
    <w:rsid w:val="008F4CCD"/>
    <w:rsid w:val="008F4E36"/>
    <w:rsid w:val="008F54C3"/>
    <w:rsid w:val="008F5872"/>
    <w:rsid w:val="008F5F68"/>
    <w:rsid w:val="008F6AB8"/>
    <w:rsid w:val="008F7202"/>
    <w:rsid w:val="008F7CAA"/>
    <w:rsid w:val="008F7CAB"/>
    <w:rsid w:val="00900BE5"/>
    <w:rsid w:val="00900D54"/>
    <w:rsid w:val="009010AC"/>
    <w:rsid w:val="00901108"/>
    <w:rsid w:val="00901B26"/>
    <w:rsid w:val="0090204B"/>
    <w:rsid w:val="009042FF"/>
    <w:rsid w:val="00906CF8"/>
    <w:rsid w:val="00907A7C"/>
    <w:rsid w:val="00910A99"/>
    <w:rsid w:val="009121A5"/>
    <w:rsid w:val="009123CC"/>
    <w:rsid w:val="0091353A"/>
    <w:rsid w:val="0091434F"/>
    <w:rsid w:val="00914DAE"/>
    <w:rsid w:val="00916096"/>
    <w:rsid w:val="0091628B"/>
    <w:rsid w:val="00916B47"/>
    <w:rsid w:val="0092035F"/>
    <w:rsid w:val="00920D81"/>
    <w:rsid w:val="00920F99"/>
    <w:rsid w:val="00921053"/>
    <w:rsid w:val="009212E5"/>
    <w:rsid w:val="0092139F"/>
    <w:rsid w:val="009215D8"/>
    <w:rsid w:val="00922485"/>
    <w:rsid w:val="009239DA"/>
    <w:rsid w:val="009242E6"/>
    <w:rsid w:val="00924EFB"/>
    <w:rsid w:val="00924FB5"/>
    <w:rsid w:val="00925842"/>
    <w:rsid w:val="00925F53"/>
    <w:rsid w:val="00926C4D"/>
    <w:rsid w:val="00930221"/>
    <w:rsid w:val="009307B8"/>
    <w:rsid w:val="00930F44"/>
    <w:rsid w:val="00932F3F"/>
    <w:rsid w:val="00933251"/>
    <w:rsid w:val="0093372B"/>
    <w:rsid w:val="00935775"/>
    <w:rsid w:val="00936115"/>
    <w:rsid w:val="00937AA6"/>
    <w:rsid w:val="0094123B"/>
    <w:rsid w:val="00941F20"/>
    <w:rsid w:val="009426E3"/>
    <w:rsid w:val="0094299B"/>
    <w:rsid w:val="009429DD"/>
    <w:rsid w:val="0094369D"/>
    <w:rsid w:val="009449A6"/>
    <w:rsid w:val="009458DA"/>
    <w:rsid w:val="00946C5A"/>
    <w:rsid w:val="00946EF3"/>
    <w:rsid w:val="009473FD"/>
    <w:rsid w:val="0094776F"/>
    <w:rsid w:val="00947C01"/>
    <w:rsid w:val="00950D3B"/>
    <w:rsid w:val="00950EC9"/>
    <w:rsid w:val="00951C87"/>
    <w:rsid w:val="0095289E"/>
    <w:rsid w:val="009528DD"/>
    <w:rsid w:val="009529F0"/>
    <w:rsid w:val="00954265"/>
    <w:rsid w:val="009547EA"/>
    <w:rsid w:val="009548EA"/>
    <w:rsid w:val="0095527E"/>
    <w:rsid w:val="009565C2"/>
    <w:rsid w:val="00956767"/>
    <w:rsid w:val="00956F03"/>
    <w:rsid w:val="00957348"/>
    <w:rsid w:val="00957DA9"/>
    <w:rsid w:val="00960520"/>
    <w:rsid w:val="00960A0A"/>
    <w:rsid w:val="00960F60"/>
    <w:rsid w:val="009611C9"/>
    <w:rsid w:val="00962CF6"/>
    <w:rsid w:val="00963B26"/>
    <w:rsid w:val="00963B67"/>
    <w:rsid w:val="00966EBF"/>
    <w:rsid w:val="00970FC4"/>
    <w:rsid w:val="00971AA5"/>
    <w:rsid w:val="00973C73"/>
    <w:rsid w:val="009756BC"/>
    <w:rsid w:val="00975B8D"/>
    <w:rsid w:val="00975B9D"/>
    <w:rsid w:val="009768BD"/>
    <w:rsid w:val="00977317"/>
    <w:rsid w:val="009774E5"/>
    <w:rsid w:val="00977999"/>
    <w:rsid w:val="00981AE1"/>
    <w:rsid w:val="009841E5"/>
    <w:rsid w:val="009847C4"/>
    <w:rsid w:val="00984E00"/>
    <w:rsid w:val="00984FE2"/>
    <w:rsid w:val="00985099"/>
    <w:rsid w:val="00985BE4"/>
    <w:rsid w:val="00987175"/>
    <w:rsid w:val="009873B0"/>
    <w:rsid w:val="0098755E"/>
    <w:rsid w:val="00987805"/>
    <w:rsid w:val="00990EDE"/>
    <w:rsid w:val="00991F5A"/>
    <w:rsid w:val="00993B0E"/>
    <w:rsid w:val="00993B28"/>
    <w:rsid w:val="009952F5"/>
    <w:rsid w:val="0099559E"/>
    <w:rsid w:val="0099623A"/>
    <w:rsid w:val="00997BA9"/>
    <w:rsid w:val="009A0E10"/>
    <w:rsid w:val="009A1C24"/>
    <w:rsid w:val="009A1DDD"/>
    <w:rsid w:val="009A21A4"/>
    <w:rsid w:val="009A5149"/>
    <w:rsid w:val="009A6022"/>
    <w:rsid w:val="009A75F0"/>
    <w:rsid w:val="009B009B"/>
    <w:rsid w:val="009B0332"/>
    <w:rsid w:val="009B1167"/>
    <w:rsid w:val="009B15B8"/>
    <w:rsid w:val="009B2EE8"/>
    <w:rsid w:val="009B3A14"/>
    <w:rsid w:val="009B7CB0"/>
    <w:rsid w:val="009B7D9D"/>
    <w:rsid w:val="009C057E"/>
    <w:rsid w:val="009C0696"/>
    <w:rsid w:val="009C07AF"/>
    <w:rsid w:val="009C11EE"/>
    <w:rsid w:val="009C193B"/>
    <w:rsid w:val="009C299A"/>
    <w:rsid w:val="009C5196"/>
    <w:rsid w:val="009C56A4"/>
    <w:rsid w:val="009C5D76"/>
    <w:rsid w:val="009C65A5"/>
    <w:rsid w:val="009C6648"/>
    <w:rsid w:val="009C6BEB"/>
    <w:rsid w:val="009C6E21"/>
    <w:rsid w:val="009C71F2"/>
    <w:rsid w:val="009D03E4"/>
    <w:rsid w:val="009D0B1F"/>
    <w:rsid w:val="009D1FDB"/>
    <w:rsid w:val="009D22CD"/>
    <w:rsid w:val="009D313B"/>
    <w:rsid w:val="009D3CCE"/>
    <w:rsid w:val="009D4DE5"/>
    <w:rsid w:val="009D578F"/>
    <w:rsid w:val="009D598B"/>
    <w:rsid w:val="009D6B20"/>
    <w:rsid w:val="009D6C12"/>
    <w:rsid w:val="009D7008"/>
    <w:rsid w:val="009D7B4E"/>
    <w:rsid w:val="009E1B09"/>
    <w:rsid w:val="009E3CC7"/>
    <w:rsid w:val="009E406C"/>
    <w:rsid w:val="009E50DD"/>
    <w:rsid w:val="009E5B36"/>
    <w:rsid w:val="009E6537"/>
    <w:rsid w:val="009E6D0B"/>
    <w:rsid w:val="009F00F8"/>
    <w:rsid w:val="009F161E"/>
    <w:rsid w:val="009F216B"/>
    <w:rsid w:val="009F27A4"/>
    <w:rsid w:val="009F2D52"/>
    <w:rsid w:val="009F38F8"/>
    <w:rsid w:val="009F39BE"/>
    <w:rsid w:val="009F4D9E"/>
    <w:rsid w:val="009F5C7D"/>
    <w:rsid w:val="009F6C9E"/>
    <w:rsid w:val="00A00186"/>
    <w:rsid w:val="00A00553"/>
    <w:rsid w:val="00A01F7D"/>
    <w:rsid w:val="00A026F5"/>
    <w:rsid w:val="00A02C94"/>
    <w:rsid w:val="00A0349F"/>
    <w:rsid w:val="00A035B6"/>
    <w:rsid w:val="00A03D11"/>
    <w:rsid w:val="00A04450"/>
    <w:rsid w:val="00A0503B"/>
    <w:rsid w:val="00A05B4D"/>
    <w:rsid w:val="00A103B9"/>
    <w:rsid w:val="00A1384D"/>
    <w:rsid w:val="00A13EC9"/>
    <w:rsid w:val="00A15146"/>
    <w:rsid w:val="00A1520B"/>
    <w:rsid w:val="00A15C54"/>
    <w:rsid w:val="00A1736F"/>
    <w:rsid w:val="00A1784E"/>
    <w:rsid w:val="00A20096"/>
    <w:rsid w:val="00A220D8"/>
    <w:rsid w:val="00A23BA0"/>
    <w:rsid w:val="00A25B0D"/>
    <w:rsid w:val="00A25B4C"/>
    <w:rsid w:val="00A26A0C"/>
    <w:rsid w:val="00A26A23"/>
    <w:rsid w:val="00A26A85"/>
    <w:rsid w:val="00A26F08"/>
    <w:rsid w:val="00A26F4A"/>
    <w:rsid w:val="00A2796C"/>
    <w:rsid w:val="00A30684"/>
    <w:rsid w:val="00A31709"/>
    <w:rsid w:val="00A31F39"/>
    <w:rsid w:val="00A32014"/>
    <w:rsid w:val="00A321E5"/>
    <w:rsid w:val="00A32B26"/>
    <w:rsid w:val="00A334C1"/>
    <w:rsid w:val="00A3374A"/>
    <w:rsid w:val="00A34447"/>
    <w:rsid w:val="00A3622D"/>
    <w:rsid w:val="00A36628"/>
    <w:rsid w:val="00A36E22"/>
    <w:rsid w:val="00A37E8E"/>
    <w:rsid w:val="00A37E95"/>
    <w:rsid w:val="00A37F2F"/>
    <w:rsid w:val="00A41ECE"/>
    <w:rsid w:val="00A42CBE"/>
    <w:rsid w:val="00A43137"/>
    <w:rsid w:val="00A44231"/>
    <w:rsid w:val="00A44D4B"/>
    <w:rsid w:val="00A45184"/>
    <w:rsid w:val="00A45743"/>
    <w:rsid w:val="00A45BC0"/>
    <w:rsid w:val="00A46D65"/>
    <w:rsid w:val="00A46FC5"/>
    <w:rsid w:val="00A47C15"/>
    <w:rsid w:val="00A509CF"/>
    <w:rsid w:val="00A51483"/>
    <w:rsid w:val="00A5189B"/>
    <w:rsid w:val="00A52235"/>
    <w:rsid w:val="00A5248B"/>
    <w:rsid w:val="00A52BE0"/>
    <w:rsid w:val="00A52E98"/>
    <w:rsid w:val="00A533D7"/>
    <w:rsid w:val="00A53F3C"/>
    <w:rsid w:val="00A55693"/>
    <w:rsid w:val="00A558F8"/>
    <w:rsid w:val="00A55D87"/>
    <w:rsid w:val="00A5634E"/>
    <w:rsid w:val="00A56E77"/>
    <w:rsid w:val="00A57007"/>
    <w:rsid w:val="00A57CC3"/>
    <w:rsid w:val="00A60336"/>
    <w:rsid w:val="00A61DFD"/>
    <w:rsid w:val="00A62BB9"/>
    <w:rsid w:val="00A64852"/>
    <w:rsid w:val="00A6495D"/>
    <w:rsid w:val="00A6563B"/>
    <w:rsid w:val="00A65BB1"/>
    <w:rsid w:val="00A66B77"/>
    <w:rsid w:val="00A66C3D"/>
    <w:rsid w:val="00A66E17"/>
    <w:rsid w:val="00A707A3"/>
    <w:rsid w:val="00A70947"/>
    <w:rsid w:val="00A71D48"/>
    <w:rsid w:val="00A73B40"/>
    <w:rsid w:val="00A741C0"/>
    <w:rsid w:val="00A758CF"/>
    <w:rsid w:val="00A76625"/>
    <w:rsid w:val="00A76AD2"/>
    <w:rsid w:val="00A77E2A"/>
    <w:rsid w:val="00A77E76"/>
    <w:rsid w:val="00A8021F"/>
    <w:rsid w:val="00A81629"/>
    <w:rsid w:val="00A817A7"/>
    <w:rsid w:val="00A81A5F"/>
    <w:rsid w:val="00A826FD"/>
    <w:rsid w:val="00A83FD1"/>
    <w:rsid w:val="00A841A0"/>
    <w:rsid w:val="00A843DD"/>
    <w:rsid w:val="00A8484A"/>
    <w:rsid w:val="00A85603"/>
    <w:rsid w:val="00A856F5"/>
    <w:rsid w:val="00A857B7"/>
    <w:rsid w:val="00A86928"/>
    <w:rsid w:val="00A86F88"/>
    <w:rsid w:val="00A878CB"/>
    <w:rsid w:val="00A90CE0"/>
    <w:rsid w:val="00A92509"/>
    <w:rsid w:val="00A92711"/>
    <w:rsid w:val="00A928AD"/>
    <w:rsid w:val="00A941A5"/>
    <w:rsid w:val="00A95ED2"/>
    <w:rsid w:val="00A96692"/>
    <w:rsid w:val="00AA24B4"/>
    <w:rsid w:val="00AA2F07"/>
    <w:rsid w:val="00AA4C15"/>
    <w:rsid w:val="00AA693C"/>
    <w:rsid w:val="00AA7C66"/>
    <w:rsid w:val="00AB1F58"/>
    <w:rsid w:val="00AB2140"/>
    <w:rsid w:val="00AB2146"/>
    <w:rsid w:val="00AB2D21"/>
    <w:rsid w:val="00AB32C7"/>
    <w:rsid w:val="00AB354D"/>
    <w:rsid w:val="00AB7129"/>
    <w:rsid w:val="00AB7201"/>
    <w:rsid w:val="00AB73C3"/>
    <w:rsid w:val="00AB78EF"/>
    <w:rsid w:val="00AB7DF5"/>
    <w:rsid w:val="00AC0343"/>
    <w:rsid w:val="00AC1AF9"/>
    <w:rsid w:val="00AC1E8B"/>
    <w:rsid w:val="00AC5F92"/>
    <w:rsid w:val="00AC61D6"/>
    <w:rsid w:val="00AC6844"/>
    <w:rsid w:val="00AC6994"/>
    <w:rsid w:val="00AC7124"/>
    <w:rsid w:val="00AD04D6"/>
    <w:rsid w:val="00AD0869"/>
    <w:rsid w:val="00AD0E4B"/>
    <w:rsid w:val="00AD0E61"/>
    <w:rsid w:val="00AD16EE"/>
    <w:rsid w:val="00AD1B12"/>
    <w:rsid w:val="00AD207B"/>
    <w:rsid w:val="00AD20A7"/>
    <w:rsid w:val="00AD20B7"/>
    <w:rsid w:val="00AD33BE"/>
    <w:rsid w:val="00AD349A"/>
    <w:rsid w:val="00AD4F6E"/>
    <w:rsid w:val="00AD571F"/>
    <w:rsid w:val="00AD5943"/>
    <w:rsid w:val="00AD59D5"/>
    <w:rsid w:val="00AD5C23"/>
    <w:rsid w:val="00AD6281"/>
    <w:rsid w:val="00AD6340"/>
    <w:rsid w:val="00AD77AD"/>
    <w:rsid w:val="00AD7D56"/>
    <w:rsid w:val="00AD7FF4"/>
    <w:rsid w:val="00AE11CD"/>
    <w:rsid w:val="00AE23B0"/>
    <w:rsid w:val="00AE309E"/>
    <w:rsid w:val="00AE40C1"/>
    <w:rsid w:val="00AE4560"/>
    <w:rsid w:val="00AE4D61"/>
    <w:rsid w:val="00AE4EA8"/>
    <w:rsid w:val="00AE58BF"/>
    <w:rsid w:val="00AE70A4"/>
    <w:rsid w:val="00AF0473"/>
    <w:rsid w:val="00AF0502"/>
    <w:rsid w:val="00AF0F8C"/>
    <w:rsid w:val="00AF2D12"/>
    <w:rsid w:val="00AF2FFC"/>
    <w:rsid w:val="00AF347C"/>
    <w:rsid w:val="00AF4522"/>
    <w:rsid w:val="00AF45D6"/>
    <w:rsid w:val="00AF4789"/>
    <w:rsid w:val="00AF48F3"/>
    <w:rsid w:val="00AF7252"/>
    <w:rsid w:val="00AF7E9D"/>
    <w:rsid w:val="00B00957"/>
    <w:rsid w:val="00B01359"/>
    <w:rsid w:val="00B0398C"/>
    <w:rsid w:val="00B0450E"/>
    <w:rsid w:val="00B04A00"/>
    <w:rsid w:val="00B05612"/>
    <w:rsid w:val="00B06C9E"/>
    <w:rsid w:val="00B071E8"/>
    <w:rsid w:val="00B071FB"/>
    <w:rsid w:val="00B103C3"/>
    <w:rsid w:val="00B10482"/>
    <w:rsid w:val="00B11C32"/>
    <w:rsid w:val="00B12278"/>
    <w:rsid w:val="00B126EE"/>
    <w:rsid w:val="00B1279C"/>
    <w:rsid w:val="00B14A45"/>
    <w:rsid w:val="00B1539D"/>
    <w:rsid w:val="00B160B1"/>
    <w:rsid w:val="00B166C8"/>
    <w:rsid w:val="00B2052D"/>
    <w:rsid w:val="00B2137F"/>
    <w:rsid w:val="00B227BF"/>
    <w:rsid w:val="00B22FC3"/>
    <w:rsid w:val="00B23782"/>
    <w:rsid w:val="00B23817"/>
    <w:rsid w:val="00B23C8F"/>
    <w:rsid w:val="00B23F2E"/>
    <w:rsid w:val="00B2496F"/>
    <w:rsid w:val="00B32A8E"/>
    <w:rsid w:val="00B32D05"/>
    <w:rsid w:val="00B348D5"/>
    <w:rsid w:val="00B34E93"/>
    <w:rsid w:val="00B35A19"/>
    <w:rsid w:val="00B36065"/>
    <w:rsid w:val="00B374B7"/>
    <w:rsid w:val="00B40B14"/>
    <w:rsid w:val="00B426E9"/>
    <w:rsid w:val="00B42C07"/>
    <w:rsid w:val="00B42F88"/>
    <w:rsid w:val="00B4400E"/>
    <w:rsid w:val="00B443A6"/>
    <w:rsid w:val="00B44F40"/>
    <w:rsid w:val="00B46A9B"/>
    <w:rsid w:val="00B46B0D"/>
    <w:rsid w:val="00B470CF"/>
    <w:rsid w:val="00B477B4"/>
    <w:rsid w:val="00B47A29"/>
    <w:rsid w:val="00B509EF"/>
    <w:rsid w:val="00B513B1"/>
    <w:rsid w:val="00B5182C"/>
    <w:rsid w:val="00B52825"/>
    <w:rsid w:val="00B52F93"/>
    <w:rsid w:val="00B5348B"/>
    <w:rsid w:val="00B53CB8"/>
    <w:rsid w:val="00B53DBA"/>
    <w:rsid w:val="00B54155"/>
    <w:rsid w:val="00B542BE"/>
    <w:rsid w:val="00B555FF"/>
    <w:rsid w:val="00B55F6D"/>
    <w:rsid w:val="00B560B1"/>
    <w:rsid w:val="00B56A3E"/>
    <w:rsid w:val="00B56C59"/>
    <w:rsid w:val="00B56DD4"/>
    <w:rsid w:val="00B57242"/>
    <w:rsid w:val="00B572AA"/>
    <w:rsid w:val="00B572CE"/>
    <w:rsid w:val="00B57B94"/>
    <w:rsid w:val="00B60E95"/>
    <w:rsid w:val="00B62D46"/>
    <w:rsid w:val="00B6387D"/>
    <w:rsid w:val="00B63B8F"/>
    <w:rsid w:val="00B65260"/>
    <w:rsid w:val="00B6584B"/>
    <w:rsid w:val="00B659A3"/>
    <w:rsid w:val="00B66474"/>
    <w:rsid w:val="00B66977"/>
    <w:rsid w:val="00B67797"/>
    <w:rsid w:val="00B701D4"/>
    <w:rsid w:val="00B708B0"/>
    <w:rsid w:val="00B72005"/>
    <w:rsid w:val="00B721B6"/>
    <w:rsid w:val="00B72D01"/>
    <w:rsid w:val="00B72D2B"/>
    <w:rsid w:val="00B7349D"/>
    <w:rsid w:val="00B73B6D"/>
    <w:rsid w:val="00B73E61"/>
    <w:rsid w:val="00B7540A"/>
    <w:rsid w:val="00B76831"/>
    <w:rsid w:val="00B80BD1"/>
    <w:rsid w:val="00B81F0C"/>
    <w:rsid w:val="00B8228A"/>
    <w:rsid w:val="00B82A1A"/>
    <w:rsid w:val="00B82B60"/>
    <w:rsid w:val="00B82EF3"/>
    <w:rsid w:val="00B83809"/>
    <w:rsid w:val="00B83AD7"/>
    <w:rsid w:val="00B83B9A"/>
    <w:rsid w:val="00B84484"/>
    <w:rsid w:val="00B84E5C"/>
    <w:rsid w:val="00B86609"/>
    <w:rsid w:val="00B86761"/>
    <w:rsid w:val="00B87C06"/>
    <w:rsid w:val="00B87DF3"/>
    <w:rsid w:val="00B87E12"/>
    <w:rsid w:val="00B87ED4"/>
    <w:rsid w:val="00B90B78"/>
    <w:rsid w:val="00B91125"/>
    <w:rsid w:val="00B92817"/>
    <w:rsid w:val="00B93591"/>
    <w:rsid w:val="00B942C9"/>
    <w:rsid w:val="00B9560D"/>
    <w:rsid w:val="00B9573A"/>
    <w:rsid w:val="00B960A1"/>
    <w:rsid w:val="00B97404"/>
    <w:rsid w:val="00B97A98"/>
    <w:rsid w:val="00BA0A68"/>
    <w:rsid w:val="00BA216E"/>
    <w:rsid w:val="00BA2712"/>
    <w:rsid w:val="00BA3526"/>
    <w:rsid w:val="00BA3C12"/>
    <w:rsid w:val="00BA4684"/>
    <w:rsid w:val="00BA6994"/>
    <w:rsid w:val="00BA6E47"/>
    <w:rsid w:val="00BA6E65"/>
    <w:rsid w:val="00BA6EA0"/>
    <w:rsid w:val="00BB18DF"/>
    <w:rsid w:val="00BB232A"/>
    <w:rsid w:val="00BB23C1"/>
    <w:rsid w:val="00BB2D1B"/>
    <w:rsid w:val="00BB4B7F"/>
    <w:rsid w:val="00BB7C19"/>
    <w:rsid w:val="00BB7E34"/>
    <w:rsid w:val="00BC0732"/>
    <w:rsid w:val="00BC0A7C"/>
    <w:rsid w:val="00BC0E53"/>
    <w:rsid w:val="00BC19BA"/>
    <w:rsid w:val="00BC2578"/>
    <w:rsid w:val="00BC2B23"/>
    <w:rsid w:val="00BC2D65"/>
    <w:rsid w:val="00BC2EE3"/>
    <w:rsid w:val="00BC2F8C"/>
    <w:rsid w:val="00BC37C4"/>
    <w:rsid w:val="00BC3CE3"/>
    <w:rsid w:val="00BC7B29"/>
    <w:rsid w:val="00BC7EA1"/>
    <w:rsid w:val="00BC7EA3"/>
    <w:rsid w:val="00BD014A"/>
    <w:rsid w:val="00BD0BDF"/>
    <w:rsid w:val="00BD0D5E"/>
    <w:rsid w:val="00BD18E2"/>
    <w:rsid w:val="00BD2A37"/>
    <w:rsid w:val="00BD2A90"/>
    <w:rsid w:val="00BD2D15"/>
    <w:rsid w:val="00BD2FC8"/>
    <w:rsid w:val="00BD477F"/>
    <w:rsid w:val="00BD4B0A"/>
    <w:rsid w:val="00BD4D12"/>
    <w:rsid w:val="00BD5733"/>
    <w:rsid w:val="00BD594D"/>
    <w:rsid w:val="00BD6899"/>
    <w:rsid w:val="00BD6A7A"/>
    <w:rsid w:val="00BD722F"/>
    <w:rsid w:val="00BD7264"/>
    <w:rsid w:val="00BE0429"/>
    <w:rsid w:val="00BE07FF"/>
    <w:rsid w:val="00BE0854"/>
    <w:rsid w:val="00BE09CD"/>
    <w:rsid w:val="00BE0D1F"/>
    <w:rsid w:val="00BE14C3"/>
    <w:rsid w:val="00BE269E"/>
    <w:rsid w:val="00BE4241"/>
    <w:rsid w:val="00BE461B"/>
    <w:rsid w:val="00BE5697"/>
    <w:rsid w:val="00BE7524"/>
    <w:rsid w:val="00BE7B77"/>
    <w:rsid w:val="00BF07B9"/>
    <w:rsid w:val="00BF1AF9"/>
    <w:rsid w:val="00BF225D"/>
    <w:rsid w:val="00BF2C77"/>
    <w:rsid w:val="00BF3173"/>
    <w:rsid w:val="00BF6C35"/>
    <w:rsid w:val="00BF6CC6"/>
    <w:rsid w:val="00C01032"/>
    <w:rsid w:val="00C01881"/>
    <w:rsid w:val="00C025AF"/>
    <w:rsid w:val="00C02668"/>
    <w:rsid w:val="00C0586E"/>
    <w:rsid w:val="00C05E15"/>
    <w:rsid w:val="00C065AA"/>
    <w:rsid w:val="00C070FC"/>
    <w:rsid w:val="00C073CD"/>
    <w:rsid w:val="00C100BA"/>
    <w:rsid w:val="00C10173"/>
    <w:rsid w:val="00C11E3D"/>
    <w:rsid w:val="00C125BD"/>
    <w:rsid w:val="00C1275F"/>
    <w:rsid w:val="00C12EB3"/>
    <w:rsid w:val="00C13D7C"/>
    <w:rsid w:val="00C13DCD"/>
    <w:rsid w:val="00C142CA"/>
    <w:rsid w:val="00C14C71"/>
    <w:rsid w:val="00C1601C"/>
    <w:rsid w:val="00C16270"/>
    <w:rsid w:val="00C170AA"/>
    <w:rsid w:val="00C2087B"/>
    <w:rsid w:val="00C20D66"/>
    <w:rsid w:val="00C2112E"/>
    <w:rsid w:val="00C22EF4"/>
    <w:rsid w:val="00C23270"/>
    <w:rsid w:val="00C23432"/>
    <w:rsid w:val="00C234A2"/>
    <w:rsid w:val="00C240E5"/>
    <w:rsid w:val="00C25058"/>
    <w:rsid w:val="00C25F06"/>
    <w:rsid w:val="00C27FAD"/>
    <w:rsid w:val="00C327D4"/>
    <w:rsid w:val="00C333AD"/>
    <w:rsid w:val="00C33786"/>
    <w:rsid w:val="00C33BCF"/>
    <w:rsid w:val="00C3410E"/>
    <w:rsid w:val="00C34388"/>
    <w:rsid w:val="00C34CE6"/>
    <w:rsid w:val="00C35998"/>
    <w:rsid w:val="00C35C7C"/>
    <w:rsid w:val="00C36A9E"/>
    <w:rsid w:val="00C36C67"/>
    <w:rsid w:val="00C370AC"/>
    <w:rsid w:val="00C379F7"/>
    <w:rsid w:val="00C37CA4"/>
    <w:rsid w:val="00C404E5"/>
    <w:rsid w:val="00C40E19"/>
    <w:rsid w:val="00C41976"/>
    <w:rsid w:val="00C41D38"/>
    <w:rsid w:val="00C4288F"/>
    <w:rsid w:val="00C4319A"/>
    <w:rsid w:val="00C438E3"/>
    <w:rsid w:val="00C43CC4"/>
    <w:rsid w:val="00C4564F"/>
    <w:rsid w:val="00C473BD"/>
    <w:rsid w:val="00C476BC"/>
    <w:rsid w:val="00C50379"/>
    <w:rsid w:val="00C5074F"/>
    <w:rsid w:val="00C512D0"/>
    <w:rsid w:val="00C51548"/>
    <w:rsid w:val="00C518DA"/>
    <w:rsid w:val="00C523BB"/>
    <w:rsid w:val="00C539B0"/>
    <w:rsid w:val="00C53AA5"/>
    <w:rsid w:val="00C548FD"/>
    <w:rsid w:val="00C55256"/>
    <w:rsid w:val="00C55714"/>
    <w:rsid w:val="00C562ED"/>
    <w:rsid w:val="00C57286"/>
    <w:rsid w:val="00C57C06"/>
    <w:rsid w:val="00C60002"/>
    <w:rsid w:val="00C60B21"/>
    <w:rsid w:val="00C60E4A"/>
    <w:rsid w:val="00C61667"/>
    <w:rsid w:val="00C61812"/>
    <w:rsid w:val="00C6441C"/>
    <w:rsid w:val="00C64D9E"/>
    <w:rsid w:val="00C65CFB"/>
    <w:rsid w:val="00C6644A"/>
    <w:rsid w:val="00C6704D"/>
    <w:rsid w:val="00C67CCE"/>
    <w:rsid w:val="00C67F40"/>
    <w:rsid w:val="00C70188"/>
    <w:rsid w:val="00C71C45"/>
    <w:rsid w:val="00C71FA7"/>
    <w:rsid w:val="00C725B2"/>
    <w:rsid w:val="00C73114"/>
    <w:rsid w:val="00C7360A"/>
    <w:rsid w:val="00C7387B"/>
    <w:rsid w:val="00C747F1"/>
    <w:rsid w:val="00C74C9E"/>
    <w:rsid w:val="00C751E0"/>
    <w:rsid w:val="00C7539E"/>
    <w:rsid w:val="00C7570B"/>
    <w:rsid w:val="00C75826"/>
    <w:rsid w:val="00C7786F"/>
    <w:rsid w:val="00C77D71"/>
    <w:rsid w:val="00C8043B"/>
    <w:rsid w:val="00C81BA8"/>
    <w:rsid w:val="00C81CE6"/>
    <w:rsid w:val="00C82703"/>
    <w:rsid w:val="00C82FED"/>
    <w:rsid w:val="00C83D3E"/>
    <w:rsid w:val="00C844F6"/>
    <w:rsid w:val="00C84582"/>
    <w:rsid w:val="00C85B82"/>
    <w:rsid w:val="00C85DB1"/>
    <w:rsid w:val="00C869EB"/>
    <w:rsid w:val="00C86C77"/>
    <w:rsid w:val="00C90CCF"/>
    <w:rsid w:val="00C91A3F"/>
    <w:rsid w:val="00C921DD"/>
    <w:rsid w:val="00C922A5"/>
    <w:rsid w:val="00C927BC"/>
    <w:rsid w:val="00C92978"/>
    <w:rsid w:val="00C92ABA"/>
    <w:rsid w:val="00C955AC"/>
    <w:rsid w:val="00C95F24"/>
    <w:rsid w:val="00C97DBD"/>
    <w:rsid w:val="00CA0567"/>
    <w:rsid w:val="00CA0AC8"/>
    <w:rsid w:val="00CA141A"/>
    <w:rsid w:val="00CA1669"/>
    <w:rsid w:val="00CA17B3"/>
    <w:rsid w:val="00CA1CE4"/>
    <w:rsid w:val="00CA1F04"/>
    <w:rsid w:val="00CA2662"/>
    <w:rsid w:val="00CA2B81"/>
    <w:rsid w:val="00CA5881"/>
    <w:rsid w:val="00CA5E3C"/>
    <w:rsid w:val="00CA6A11"/>
    <w:rsid w:val="00CA77F9"/>
    <w:rsid w:val="00CA7B96"/>
    <w:rsid w:val="00CB0273"/>
    <w:rsid w:val="00CB0C6C"/>
    <w:rsid w:val="00CB1840"/>
    <w:rsid w:val="00CB20A1"/>
    <w:rsid w:val="00CB2441"/>
    <w:rsid w:val="00CB46F5"/>
    <w:rsid w:val="00CB6D2E"/>
    <w:rsid w:val="00CB6E40"/>
    <w:rsid w:val="00CB7E95"/>
    <w:rsid w:val="00CC0160"/>
    <w:rsid w:val="00CC024B"/>
    <w:rsid w:val="00CC1B61"/>
    <w:rsid w:val="00CC1EDD"/>
    <w:rsid w:val="00CC24EC"/>
    <w:rsid w:val="00CC35F2"/>
    <w:rsid w:val="00CC3B54"/>
    <w:rsid w:val="00CC418F"/>
    <w:rsid w:val="00CC4E26"/>
    <w:rsid w:val="00CC6209"/>
    <w:rsid w:val="00CC6468"/>
    <w:rsid w:val="00CC7159"/>
    <w:rsid w:val="00CC7685"/>
    <w:rsid w:val="00CC7A95"/>
    <w:rsid w:val="00CC7BAA"/>
    <w:rsid w:val="00CD1197"/>
    <w:rsid w:val="00CD1AA7"/>
    <w:rsid w:val="00CD30D7"/>
    <w:rsid w:val="00CD35C7"/>
    <w:rsid w:val="00CD35D4"/>
    <w:rsid w:val="00CD3B44"/>
    <w:rsid w:val="00CD40C6"/>
    <w:rsid w:val="00CD4760"/>
    <w:rsid w:val="00CD528A"/>
    <w:rsid w:val="00CD53AD"/>
    <w:rsid w:val="00CD58D1"/>
    <w:rsid w:val="00CD63CA"/>
    <w:rsid w:val="00CD7120"/>
    <w:rsid w:val="00CE059B"/>
    <w:rsid w:val="00CE13F5"/>
    <w:rsid w:val="00CE1C3E"/>
    <w:rsid w:val="00CE3E40"/>
    <w:rsid w:val="00CE4C1B"/>
    <w:rsid w:val="00CE4E45"/>
    <w:rsid w:val="00CE5B22"/>
    <w:rsid w:val="00CE5F2A"/>
    <w:rsid w:val="00CE5FB9"/>
    <w:rsid w:val="00CE6620"/>
    <w:rsid w:val="00CE69D7"/>
    <w:rsid w:val="00CE6C19"/>
    <w:rsid w:val="00CE784B"/>
    <w:rsid w:val="00CF0504"/>
    <w:rsid w:val="00CF0EE6"/>
    <w:rsid w:val="00CF1E6D"/>
    <w:rsid w:val="00CF283C"/>
    <w:rsid w:val="00CF353E"/>
    <w:rsid w:val="00CF475F"/>
    <w:rsid w:val="00CF48BA"/>
    <w:rsid w:val="00CF5528"/>
    <w:rsid w:val="00CF59D2"/>
    <w:rsid w:val="00CF75E4"/>
    <w:rsid w:val="00CF786A"/>
    <w:rsid w:val="00CF7C4C"/>
    <w:rsid w:val="00CF7CD2"/>
    <w:rsid w:val="00D01B5B"/>
    <w:rsid w:val="00D0256E"/>
    <w:rsid w:val="00D04443"/>
    <w:rsid w:val="00D04C45"/>
    <w:rsid w:val="00D04DA1"/>
    <w:rsid w:val="00D05DA8"/>
    <w:rsid w:val="00D05DB7"/>
    <w:rsid w:val="00D06033"/>
    <w:rsid w:val="00D06195"/>
    <w:rsid w:val="00D06C98"/>
    <w:rsid w:val="00D07090"/>
    <w:rsid w:val="00D10162"/>
    <w:rsid w:val="00D116EF"/>
    <w:rsid w:val="00D12784"/>
    <w:rsid w:val="00D12E1E"/>
    <w:rsid w:val="00D1439E"/>
    <w:rsid w:val="00D14C90"/>
    <w:rsid w:val="00D1600C"/>
    <w:rsid w:val="00D17217"/>
    <w:rsid w:val="00D177CB"/>
    <w:rsid w:val="00D20053"/>
    <w:rsid w:val="00D206C5"/>
    <w:rsid w:val="00D20ECB"/>
    <w:rsid w:val="00D218B7"/>
    <w:rsid w:val="00D218F9"/>
    <w:rsid w:val="00D21B36"/>
    <w:rsid w:val="00D224D0"/>
    <w:rsid w:val="00D2319C"/>
    <w:rsid w:val="00D25E12"/>
    <w:rsid w:val="00D26223"/>
    <w:rsid w:val="00D272FB"/>
    <w:rsid w:val="00D3298D"/>
    <w:rsid w:val="00D33AE1"/>
    <w:rsid w:val="00D346B3"/>
    <w:rsid w:val="00D34A5E"/>
    <w:rsid w:val="00D35272"/>
    <w:rsid w:val="00D355E2"/>
    <w:rsid w:val="00D35CB1"/>
    <w:rsid w:val="00D3625D"/>
    <w:rsid w:val="00D40765"/>
    <w:rsid w:val="00D40B3E"/>
    <w:rsid w:val="00D4151F"/>
    <w:rsid w:val="00D4160D"/>
    <w:rsid w:val="00D41FA7"/>
    <w:rsid w:val="00D43008"/>
    <w:rsid w:val="00D4342B"/>
    <w:rsid w:val="00D435E3"/>
    <w:rsid w:val="00D43A0D"/>
    <w:rsid w:val="00D44670"/>
    <w:rsid w:val="00D4552D"/>
    <w:rsid w:val="00D45F1C"/>
    <w:rsid w:val="00D46EA8"/>
    <w:rsid w:val="00D50473"/>
    <w:rsid w:val="00D50964"/>
    <w:rsid w:val="00D510DE"/>
    <w:rsid w:val="00D51C00"/>
    <w:rsid w:val="00D522D7"/>
    <w:rsid w:val="00D523DB"/>
    <w:rsid w:val="00D535E0"/>
    <w:rsid w:val="00D53EA6"/>
    <w:rsid w:val="00D53F06"/>
    <w:rsid w:val="00D548AA"/>
    <w:rsid w:val="00D55FDE"/>
    <w:rsid w:val="00D567B1"/>
    <w:rsid w:val="00D56AA0"/>
    <w:rsid w:val="00D5722D"/>
    <w:rsid w:val="00D576A4"/>
    <w:rsid w:val="00D57CB4"/>
    <w:rsid w:val="00D57DDF"/>
    <w:rsid w:val="00D60231"/>
    <w:rsid w:val="00D60370"/>
    <w:rsid w:val="00D61280"/>
    <w:rsid w:val="00D621C6"/>
    <w:rsid w:val="00D622C7"/>
    <w:rsid w:val="00D62497"/>
    <w:rsid w:val="00D62606"/>
    <w:rsid w:val="00D62719"/>
    <w:rsid w:val="00D62835"/>
    <w:rsid w:val="00D6298C"/>
    <w:rsid w:val="00D62C33"/>
    <w:rsid w:val="00D63010"/>
    <w:rsid w:val="00D639AE"/>
    <w:rsid w:val="00D64D78"/>
    <w:rsid w:val="00D70157"/>
    <w:rsid w:val="00D705F9"/>
    <w:rsid w:val="00D725D0"/>
    <w:rsid w:val="00D73B56"/>
    <w:rsid w:val="00D73FF1"/>
    <w:rsid w:val="00D7414E"/>
    <w:rsid w:val="00D7563E"/>
    <w:rsid w:val="00D76A35"/>
    <w:rsid w:val="00D770F5"/>
    <w:rsid w:val="00D801C6"/>
    <w:rsid w:val="00D8066B"/>
    <w:rsid w:val="00D80B79"/>
    <w:rsid w:val="00D824D2"/>
    <w:rsid w:val="00D82BCE"/>
    <w:rsid w:val="00D8355C"/>
    <w:rsid w:val="00D83F85"/>
    <w:rsid w:val="00D85063"/>
    <w:rsid w:val="00D85C23"/>
    <w:rsid w:val="00D8626A"/>
    <w:rsid w:val="00D862F4"/>
    <w:rsid w:val="00D86638"/>
    <w:rsid w:val="00D9080A"/>
    <w:rsid w:val="00D90C19"/>
    <w:rsid w:val="00D912A7"/>
    <w:rsid w:val="00D91E4D"/>
    <w:rsid w:val="00D92242"/>
    <w:rsid w:val="00D92978"/>
    <w:rsid w:val="00D9473D"/>
    <w:rsid w:val="00D9494D"/>
    <w:rsid w:val="00D95692"/>
    <w:rsid w:val="00D95859"/>
    <w:rsid w:val="00D96DE4"/>
    <w:rsid w:val="00D9721F"/>
    <w:rsid w:val="00D9754F"/>
    <w:rsid w:val="00D97EA9"/>
    <w:rsid w:val="00DA0007"/>
    <w:rsid w:val="00DA04C6"/>
    <w:rsid w:val="00DA0FA8"/>
    <w:rsid w:val="00DA1347"/>
    <w:rsid w:val="00DA17CF"/>
    <w:rsid w:val="00DA1A4D"/>
    <w:rsid w:val="00DA4CC8"/>
    <w:rsid w:val="00DA4D73"/>
    <w:rsid w:val="00DA4E93"/>
    <w:rsid w:val="00DA4FB8"/>
    <w:rsid w:val="00DA5694"/>
    <w:rsid w:val="00DA5CE2"/>
    <w:rsid w:val="00DA6096"/>
    <w:rsid w:val="00DA653B"/>
    <w:rsid w:val="00DA729F"/>
    <w:rsid w:val="00DB0A52"/>
    <w:rsid w:val="00DB0E4C"/>
    <w:rsid w:val="00DB1BBF"/>
    <w:rsid w:val="00DB210D"/>
    <w:rsid w:val="00DB3556"/>
    <w:rsid w:val="00DB3C5E"/>
    <w:rsid w:val="00DB40A3"/>
    <w:rsid w:val="00DB4181"/>
    <w:rsid w:val="00DB4936"/>
    <w:rsid w:val="00DB4A63"/>
    <w:rsid w:val="00DB4F72"/>
    <w:rsid w:val="00DB5C93"/>
    <w:rsid w:val="00DB6944"/>
    <w:rsid w:val="00DB6A30"/>
    <w:rsid w:val="00DB7219"/>
    <w:rsid w:val="00DB740E"/>
    <w:rsid w:val="00DB744E"/>
    <w:rsid w:val="00DB78DB"/>
    <w:rsid w:val="00DC0748"/>
    <w:rsid w:val="00DC0C82"/>
    <w:rsid w:val="00DC2476"/>
    <w:rsid w:val="00DC27B7"/>
    <w:rsid w:val="00DC45B8"/>
    <w:rsid w:val="00DC4B38"/>
    <w:rsid w:val="00DC52CD"/>
    <w:rsid w:val="00DC54C6"/>
    <w:rsid w:val="00DC5A66"/>
    <w:rsid w:val="00DC5C2D"/>
    <w:rsid w:val="00DC6BEF"/>
    <w:rsid w:val="00DC715B"/>
    <w:rsid w:val="00DC7670"/>
    <w:rsid w:val="00DD046A"/>
    <w:rsid w:val="00DD04A6"/>
    <w:rsid w:val="00DD1333"/>
    <w:rsid w:val="00DD1BB6"/>
    <w:rsid w:val="00DD1F23"/>
    <w:rsid w:val="00DD2065"/>
    <w:rsid w:val="00DD26D5"/>
    <w:rsid w:val="00DD26E5"/>
    <w:rsid w:val="00DD337B"/>
    <w:rsid w:val="00DD5088"/>
    <w:rsid w:val="00DD5AAC"/>
    <w:rsid w:val="00DD6744"/>
    <w:rsid w:val="00DE06BB"/>
    <w:rsid w:val="00DE0B03"/>
    <w:rsid w:val="00DE131E"/>
    <w:rsid w:val="00DE156D"/>
    <w:rsid w:val="00DE23B0"/>
    <w:rsid w:val="00DE2D57"/>
    <w:rsid w:val="00DE3283"/>
    <w:rsid w:val="00DE3A76"/>
    <w:rsid w:val="00DE48C2"/>
    <w:rsid w:val="00DE5090"/>
    <w:rsid w:val="00DE6B12"/>
    <w:rsid w:val="00DE6BD0"/>
    <w:rsid w:val="00DE6C2C"/>
    <w:rsid w:val="00DE6E53"/>
    <w:rsid w:val="00DE79C3"/>
    <w:rsid w:val="00DE7AB5"/>
    <w:rsid w:val="00DF140A"/>
    <w:rsid w:val="00DF29C0"/>
    <w:rsid w:val="00DF2C94"/>
    <w:rsid w:val="00DF3B86"/>
    <w:rsid w:val="00DF4740"/>
    <w:rsid w:val="00DF5B7D"/>
    <w:rsid w:val="00DF609C"/>
    <w:rsid w:val="00DF6209"/>
    <w:rsid w:val="00DF6EED"/>
    <w:rsid w:val="00DF703E"/>
    <w:rsid w:val="00DF712A"/>
    <w:rsid w:val="00DF7D5E"/>
    <w:rsid w:val="00DF7E0F"/>
    <w:rsid w:val="00E00054"/>
    <w:rsid w:val="00E00941"/>
    <w:rsid w:val="00E0107D"/>
    <w:rsid w:val="00E018D9"/>
    <w:rsid w:val="00E03415"/>
    <w:rsid w:val="00E03B5F"/>
    <w:rsid w:val="00E03C2B"/>
    <w:rsid w:val="00E04570"/>
    <w:rsid w:val="00E047B8"/>
    <w:rsid w:val="00E05445"/>
    <w:rsid w:val="00E0563B"/>
    <w:rsid w:val="00E05B73"/>
    <w:rsid w:val="00E05FF3"/>
    <w:rsid w:val="00E06A09"/>
    <w:rsid w:val="00E10124"/>
    <w:rsid w:val="00E10F2E"/>
    <w:rsid w:val="00E119A2"/>
    <w:rsid w:val="00E1250D"/>
    <w:rsid w:val="00E14C6F"/>
    <w:rsid w:val="00E14DFA"/>
    <w:rsid w:val="00E168D9"/>
    <w:rsid w:val="00E17B64"/>
    <w:rsid w:val="00E20329"/>
    <w:rsid w:val="00E21506"/>
    <w:rsid w:val="00E22673"/>
    <w:rsid w:val="00E2283C"/>
    <w:rsid w:val="00E229D9"/>
    <w:rsid w:val="00E2622F"/>
    <w:rsid w:val="00E266F6"/>
    <w:rsid w:val="00E26A30"/>
    <w:rsid w:val="00E27510"/>
    <w:rsid w:val="00E30A3A"/>
    <w:rsid w:val="00E31488"/>
    <w:rsid w:val="00E31672"/>
    <w:rsid w:val="00E31CCD"/>
    <w:rsid w:val="00E31D82"/>
    <w:rsid w:val="00E32532"/>
    <w:rsid w:val="00E33983"/>
    <w:rsid w:val="00E34A3E"/>
    <w:rsid w:val="00E3547B"/>
    <w:rsid w:val="00E368FD"/>
    <w:rsid w:val="00E36A04"/>
    <w:rsid w:val="00E40712"/>
    <w:rsid w:val="00E40EDA"/>
    <w:rsid w:val="00E41432"/>
    <w:rsid w:val="00E420F9"/>
    <w:rsid w:val="00E42335"/>
    <w:rsid w:val="00E423B9"/>
    <w:rsid w:val="00E42482"/>
    <w:rsid w:val="00E437BC"/>
    <w:rsid w:val="00E4484F"/>
    <w:rsid w:val="00E448F1"/>
    <w:rsid w:val="00E44ED2"/>
    <w:rsid w:val="00E47060"/>
    <w:rsid w:val="00E4737B"/>
    <w:rsid w:val="00E50317"/>
    <w:rsid w:val="00E5087C"/>
    <w:rsid w:val="00E525EA"/>
    <w:rsid w:val="00E53DF5"/>
    <w:rsid w:val="00E54264"/>
    <w:rsid w:val="00E54313"/>
    <w:rsid w:val="00E547FC"/>
    <w:rsid w:val="00E54B5B"/>
    <w:rsid w:val="00E56693"/>
    <w:rsid w:val="00E56BB2"/>
    <w:rsid w:val="00E6016C"/>
    <w:rsid w:val="00E608B3"/>
    <w:rsid w:val="00E60935"/>
    <w:rsid w:val="00E63018"/>
    <w:rsid w:val="00E63BAF"/>
    <w:rsid w:val="00E642CF"/>
    <w:rsid w:val="00E65165"/>
    <w:rsid w:val="00E65587"/>
    <w:rsid w:val="00E658C3"/>
    <w:rsid w:val="00E66B6F"/>
    <w:rsid w:val="00E70A7E"/>
    <w:rsid w:val="00E71C2C"/>
    <w:rsid w:val="00E723AA"/>
    <w:rsid w:val="00E72821"/>
    <w:rsid w:val="00E737FC"/>
    <w:rsid w:val="00E73F40"/>
    <w:rsid w:val="00E7437E"/>
    <w:rsid w:val="00E7496F"/>
    <w:rsid w:val="00E750CE"/>
    <w:rsid w:val="00E7542B"/>
    <w:rsid w:val="00E75504"/>
    <w:rsid w:val="00E75D3D"/>
    <w:rsid w:val="00E76E2D"/>
    <w:rsid w:val="00E805EB"/>
    <w:rsid w:val="00E81AD2"/>
    <w:rsid w:val="00E8245D"/>
    <w:rsid w:val="00E8334D"/>
    <w:rsid w:val="00E83CAF"/>
    <w:rsid w:val="00E841EE"/>
    <w:rsid w:val="00E8453E"/>
    <w:rsid w:val="00E8454C"/>
    <w:rsid w:val="00E84A97"/>
    <w:rsid w:val="00E85E2E"/>
    <w:rsid w:val="00E863C6"/>
    <w:rsid w:val="00E900F9"/>
    <w:rsid w:val="00E904D6"/>
    <w:rsid w:val="00E90C88"/>
    <w:rsid w:val="00E90D10"/>
    <w:rsid w:val="00E916F1"/>
    <w:rsid w:val="00E918A9"/>
    <w:rsid w:val="00E923A4"/>
    <w:rsid w:val="00E92410"/>
    <w:rsid w:val="00E92884"/>
    <w:rsid w:val="00E9462A"/>
    <w:rsid w:val="00E955DF"/>
    <w:rsid w:val="00E955EC"/>
    <w:rsid w:val="00E95672"/>
    <w:rsid w:val="00E96E59"/>
    <w:rsid w:val="00EA041B"/>
    <w:rsid w:val="00EA0442"/>
    <w:rsid w:val="00EA0A38"/>
    <w:rsid w:val="00EA1C04"/>
    <w:rsid w:val="00EA1E9D"/>
    <w:rsid w:val="00EA23B7"/>
    <w:rsid w:val="00EA25E3"/>
    <w:rsid w:val="00EA51E0"/>
    <w:rsid w:val="00EA5A39"/>
    <w:rsid w:val="00EA680B"/>
    <w:rsid w:val="00EA68F9"/>
    <w:rsid w:val="00EA6B0A"/>
    <w:rsid w:val="00EA75B4"/>
    <w:rsid w:val="00EB0132"/>
    <w:rsid w:val="00EB134D"/>
    <w:rsid w:val="00EB1F32"/>
    <w:rsid w:val="00EB2549"/>
    <w:rsid w:val="00EB2E56"/>
    <w:rsid w:val="00EB40B6"/>
    <w:rsid w:val="00EB421D"/>
    <w:rsid w:val="00EB685B"/>
    <w:rsid w:val="00EB68FE"/>
    <w:rsid w:val="00EB737D"/>
    <w:rsid w:val="00EC01D1"/>
    <w:rsid w:val="00EC174B"/>
    <w:rsid w:val="00EC1C39"/>
    <w:rsid w:val="00EC24CB"/>
    <w:rsid w:val="00EC2A3B"/>
    <w:rsid w:val="00EC42E2"/>
    <w:rsid w:val="00EC47A6"/>
    <w:rsid w:val="00EC4E2F"/>
    <w:rsid w:val="00EC5158"/>
    <w:rsid w:val="00EC60FF"/>
    <w:rsid w:val="00EC6544"/>
    <w:rsid w:val="00EC68FD"/>
    <w:rsid w:val="00EC6F79"/>
    <w:rsid w:val="00EC74A8"/>
    <w:rsid w:val="00ED072C"/>
    <w:rsid w:val="00ED177D"/>
    <w:rsid w:val="00ED19B5"/>
    <w:rsid w:val="00ED1E3B"/>
    <w:rsid w:val="00ED1F77"/>
    <w:rsid w:val="00ED2466"/>
    <w:rsid w:val="00ED2531"/>
    <w:rsid w:val="00ED3701"/>
    <w:rsid w:val="00ED3AE4"/>
    <w:rsid w:val="00ED4086"/>
    <w:rsid w:val="00ED4446"/>
    <w:rsid w:val="00ED47E0"/>
    <w:rsid w:val="00ED4BE5"/>
    <w:rsid w:val="00ED4D90"/>
    <w:rsid w:val="00ED4DFA"/>
    <w:rsid w:val="00ED5BA2"/>
    <w:rsid w:val="00ED6DAA"/>
    <w:rsid w:val="00EE28DA"/>
    <w:rsid w:val="00EE3BE8"/>
    <w:rsid w:val="00EE3E73"/>
    <w:rsid w:val="00EE6413"/>
    <w:rsid w:val="00EF0AE1"/>
    <w:rsid w:val="00EF10CF"/>
    <w:rsid w:val="00EF12C9"/>
    <w:rsid w:val="00EF1334"/>
    <w:rsid w:val="00EF2F07"/>
    <w:rsid w:val="00EF3633"/>
    <w:rsid w:val="00EF4329"/>
    <w:rsid w:val="00EF457B"/>
    <w:rsid w:val="00EF4601"/>
    <w:rsid w:val="00EF4672"/>
    <w:rsid w:val="00EF53D0"/>
    <w:rsid w:val="00EF6061"/>
    <w:rsid w:val="00EF65F2"/>
    <w:rsid w:val="00EF6815"/>
    <w:rsid w:val="00EF6ADF"/>
    <w:rsid w:val="00EF6EA1"/>
    <w:rsid w:val="00EF7F92"/>
    <w:rsid w:val="00F011B5"/>
    <w:rsid w:val="00F02B58"/>
    <w:rsid w:val="00F0430D"/>
    <w:rsid w:val="00F047F8"/>
    <w:rsid w:val="00F06524"/>
    <w:rsid w:val="00F0666B"/>
    <w:rsid w:val="00F06838"/>
    <w:rsid w:val="00F06860"/>
    <w:rsid w:val="00F07328"/>
    <w:rsid w:val="00F07330"/>
    <w:rsid w:val="00F07D9E"/>
    <w:rsid w:val="00F07DE4"/>
    <w:rsid w:val="00F106B1"/>
    <w:rsid w:val="00F12827"/>
    <w:rsid w:val="00F14C50"/>
    <w:rsid w:val="00F15913"/>
    <w:rsid w:val="00F15997"/>
    <w:rsid w:val="00F16701"/>
    <w:rsid w:val="00F17036"/>
    <w:rsid w:val="00F206DC"/>
    <w:rsid w:val="00F20E20"/>
    <w:rsid w:val="00F215C7"/>
    <w:rsid w:val="00F23017"/>
    <w:rsid w:val="00F24E05"/>
    <w:rsid w:val="00F24E2D"/>
    <w:rsid w:val="00F2763F"/>
    <w:rsid w:val="00F307EC"/>
    <w:rsid w:val="00F31B47"/>
    <w:rsid w:val="00F31E62"/>
    <w:rsid w:val="00F33E5C"/>
    <w:rsid w:val="00F34800"/>
    <w:rsid w:val="00F34E55"/>
    <w:rsid w:val="00F352AC"/>
    <w:rsid w:val="00F35979"/>
    <w:rsid w:val="00F35CCB"/>
    <w:rsid w:val="00F36CC9"/>
    <w:rsid w:val="00F37A36"/>
    <w:rsid w:val="00F41BD4"/>
    <w:rsid w:val="00F41D1B"/>
    <w:rsid w:val="00F438FB"/>
    <w:rsid w:val="00F43F75"/>
    <w:rsid w:val="00F44559"/>
    <w:rsid w:val="00F44F97"/>
    <w:rsid w:val="00F45F7A"/>
    <w:rsid w:val="00F465AA"/>
    <w:rsid w:val="00F46DE7"/>
    <w:rsid w:val="00F476E2"/>
    <w:rsid w:val="00F476F4"/>
    <w:rsid w:val="00F47863"/>
    <w:rsid w:val="00F50184"/>
    <w:rsid w:val="00F50B61"/>
    <w:rsid w:val="00F520E0"/>
    <w:rsid w:val="00F528CF"/>
    <w:rsid w:val="00F532F4"/>
    <w:rsid w:val="00F533D4"/>
    <w:rsid w:val="00F536BA"/>
    <w:rsid w:val="00F537C1"/>
    <w:rsid w:val="00F546CD"/>
    <w:rsid w:val="00F54E4C"/>
    <w:rsid w:val="00F5643E"/>
    <w:rsid w:val="00F56814"/>
    <w:rsid w:val="00F56AEB"/>
    <w:rsid w:val="00F57A5D"/>
    <w:rsid w:val="00F57AC9"/>
    <w:rsid w:val="00F57B37"/>
    <w:rsid w:val="00F57E28"/>
    <w:rsid w:val="00F60145"/>
    <w:rsid w:val="00F602FA"/>
    <w:rsid w:val="00F61078"/>
    <w:rsid w:val="00F61A58"/>
    <w:rsid w:val="00F6267D"/>
    <w:rsid w:val="00F62889"/>
    <w:rsid w:val="00F6295C"/>
    <w:rsid w:val="00F62D48"/>
    <w:rsid w:val="00F6406E"/>
    <w:rsid w:val="00F64B4B"/>
    <w:rsid w:val="00F64C08"/>
    <w:rsid w:val="00F653F2"/>
    <w:rsid w:val="00F66733"/>
    <w:rsid w:val="00F6697A"/>
    <w:rsid w:val="00F6719D"/>
    <w:rsid w:val="00F671F2"/>
    <w:rsid w:val="00F67671"/>
    <w:rsid w:val="00F67C62"/>
    <w:rsid w:val="00F70D9B"/>
    <w:rsid w:val="00F70EA5"/>
    <w:rsid w:val="00F714AB"/>
    <w:rsid w:val="00F72479"/>
    <w:rsid w:val="00F724B2"/>
    <w:rsid w:val="00F730EC"/>
    <w:rsid w:val="00F73A11"/>
    <w:rsid w:val="00F741A9"/>
    <w:rsid w:val="00F748F0"/>
    <w:rsid w:val="00F75504"/>
    <w:rsid w:val="00F756DC"/>
    <w:rsid w:val="00F76AEA"/>
    <w:rsid w:val="00F76F1D"/>
    <w:rsid w:val="00F77264"/>
    <w:rsid w:val="00F80639"/>
    <w:rsid w:val="00F80A00"/>
    <w:rsid w:val="00F81B39"/>
    <w:rsid w:val="00F81F90"/>
    <w:rsid w:val="00F82A5A"/>
    <w:rsid w:val="00F83582"/>
    <w:rsid w:val="00F83DB7"/>
    <w:rsid w:val="00F8441D"/>
    <w:rsid w:val="00F84444"/>
    <w:rsid w:val="00F845A0"/>
    <w:rsid w:val="00F863A4"/>
    <w:rsid w:val="00F87B66"/>
    <w:rsid w:val="00F87C28"/>
    <w:rsid w:val="00F90DDB"/>
    <w:rsid w:val="00F916F1"/>
    <w:rsid w:val="00F91E43"/>
    <w:rsid w:val="00F91EA5"/>
    <w:rsid w:val="00F932DD"/>
    <w:rsid w:val="00F93500"/>
    <w:rsid w:val="00F939CD"/>
    <w:rsid w:val="00F9455D"/>
    <w:rsid w:val="00F95E37"/>
    <w:rsid w:val="00F965EC"/>
    <w:rsid w:val="00F96947"/>
    <w:rsid w:val="00F96E29"/>
    <w:rsid w:val="00F97CB5"/>
    <w:rsid w:val="00FA1129"/>
    <w:rsid w:val="00FA1922"/>
    <w:rsid w:val="00FA1DAD"/>
    <w:rsid w:val="00FA3106"/>
    <w:rsid w:val="00FA4FE3"/>
    <w:rsid w:val="00FA6357"/>
    <w:rsid w:val="00FA6E46"/>
    <w:rsid w:val="00FB0427"/>
    <w:rsid w:val="00FB059B"/>
    <w:rsid w:val="00FB0B01"/>
    <w:rsid w:val="00FB14B0"/>
    <w:rsid w:val="00FB15AC"/>
    <w:rsid w:val="00FB1C02"/>
    <w:rsid w:val="00FB22C2"/>
    <w:rsid w:val="00FB4214"/>
    <w:rsid w:val="00FB4278"/>
    <w:rsid w:val="00FB5083"/>
    <w:rsid w:val="00FB5494"/>
    <w:rsid w:val="00FB5925"/>
    <w:rsid w:val="00FB6003"/>
    <w:rsid w:val="00FC0B0B"/>
    <w:rsid w:val="00FC244D"/>
    <w:rsid w:val="00FC3078"/>
    <w:rsid w:val="00FC40BC"/>
    <w:rsid w:val="00FC4E49"/>
    <w:rsid w:val="00FC547D"/>
    <w:rsid w:val="00FC5E0A"/>
    <w:rsid w:val="00FC6860"/>
    <w:rsid w:val="00FC7A0F"/>
    <w:rsid w:val="00FC7F7C"/>
    <w:rsid w:val="00FD0F70"/>
    <w:rsid w:val="00FD10D3"/>
    <w:rsid w:val="00FD11A5"/>
    <w:rsid w:val="00FD1245"/>
    <w:rsid w:val="00FD2F08"/>
    <w:rsid w:val="00FD461D"/>
    <w:rsid w:val="00FD4A93"/>
    <w:rsid w:val="00FD4EDB"/>
    <w:rsid w:val="00FD5F86"/>
    <w:rsid w:val="00FD7203"/>
    <w:rsid w:val="00FD772E"/>
    <w:rsid w:val="00FD7929"/>
    <w:rsid w:val="00FE0160"/>
    <w:rsid w:val="00FE0AA3"/>
    <w:rsid w:val="00FE0FE6"/>
    <w:rsid w:val="00FE16D4"/>
    <w:rsid w:val="00FE1ED1"/>
    <w:rsid w:val="00FE5040"/>
    <w:rsid w:val="00FE5F26"/>
    <w:rsid w:val="00FE64A1"/>
    <w:rsid w:val="00FE6D7B"/>
    <w:rsid w:val="00FE7E91"/>
    <w:rsid w:val="00FF0C06"/>
    <w:rsid w:val="00FF1961"/>
    <w:rsid w:val="00FF1B79"/>
    <w:rsid w:val="00FF2729"/>
    <w:rsid w:val="00FF396C"/>
    <w:rsid w:val="00FF4500"/>
    <w:rsid w:val="00FF5354"/>
    <w:rsid w:val="00FF5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65B"/>
    <w:pPr>
      <w:overflowPunct w:val="0"/>
      <w:autoSpaceDE w:val="0"/>
      <w:autoSpaceDN w:val="0"/>
      <w:adjustRightInd w:val="0"/>
      <w:ind w:firstLine="851"/>
    </w:pPr>
    <w:rPr>
      <w:rFonts w:ascii="Times New Roman" w:eastAsia="Times New Roman" w:hAnsi="Times New Roman"/>
      <w:sz w:val="24"/>
    </w:rPr>
  </w:style>
  <w:style w:type="paragraph" w:styleId="1">
    <w:name w:val="heading 1"/>
    <w:basedOn w:val="a"/>
    <w:link w:val="10"/>
    <w:uiPriority w:val="99"/>
    <w:qFormat/>
    <w:rsid w:val="00222E30"/>
    <w:pPr>
      <w:overflowPunct/>
      <w:autoSpaceDE/>
      <w:autoSpaceDN/>
      <w:adjustRightInd/>
      <w:spacing w:before="100" w:beforeAutospacing="1" w:after="100" w:afterAutospacing="1"/>
      <w:ind w:firstLine="0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locked/>
    <w:rsid w:val="00DF70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2E30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45A6F"/>
    <w:rPr>
      <w:rFonts w:ascii="Cambria" w:hAnsi="Cambria" w:cs="Times New Roman"/>
      <w:b/>
      <w:bCs/>
      <w:sz w:val="26"/>
      <w:szCs w:val="26"/>
    </w:rPr>
  </w:style>
  <w:style w:type="paragraph" w:styleId="a3">
    <w:name w:val="Balloon Text"/>
    <w:basedOn w:val="a"/>
    <w:link w:val="a4"/>
    <w:uiPriority w:val="99"/>
    <w:semiHidden/>
    <w:rsid w:val="0013565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3565B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574349"/>
    <w:pPr>
      <w:ind w:left="720"/>
      <w:contextualSpacing/>
    </w:pPr>
  </w:style>
  <w:style w:type="table" w:styleId="a6">
    <w:name w:val="Table Grid"/>
    <w:basedOn w:val="a1"/>
    <w:uiPriority w:val="99"/>
    <w:rsid w:val="00C20D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222E30"/>
    <w:rPr>
      <w:rFonts w:cs="Times New Roman"/>
    </w:rPr>
  </w:style>
  <w:style w:type="character" w:styleId="a7">
    <w:name w:val="Hyperlink"/>
    <w:basedOn w:val="a0"/>
    <w:uiPriority w:val="99"/>
    <w:rsid w:val="00DF703E"/>
    <w:rPr>
      <w:rFonts w:cs="Times New Roman"/>
      <w:color w:val="0000FF"/>
      <w:u w:val="single"/>
    </w:rPr>
  </w:style>
  <w:style w:type="character" w:customStyle="1" w:styleId="st">
    <w:name w:val="st"/>
    <w:basedOn w:val="a0"/>
    <w:uiPriority w:val="99"/>
    <w:rsid w:val="00946C5A"/>
  </w:style>
  <w:style w:type="character" w:styleId="a8">
    <w:name w:val="Emphasis"/>
    <w:basedOn w:val="a0"/>
    <w:uiPriority w:val="20"/>
    <w:qFormat/>
    <w:locked/>
    <w:rsid w:val="005E7BAE"/>
    <w:rPr>
      <w:i/>
      <w:iCs/>
    </w:rPr>
  </w:style>
  <w:style w:type="character" w:customStyle="1" w:styleId="dn">
    <w:name w:val="dn"/>
    <w:basedOn w:val="a0"/>
    <w:rsid w:val="00184D52"/>
  </w:style>
  <w:style w:type="paragraph" w:customStyle="1" w:styleId="ConsPlusTitle">
    <w:name w:val="ConsPlusTitle"/>
    <w:uiPriority w:val="99"/>
    <w:rsid w:val="00EB2549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b/>
      <w:bCs/>
      <w:sz w:val="24"/>
      <w:szCs w:val="24"/>
    </w:rPr>
  </w:style>
  <w:style w:type="paragraph" w:customStyle="1" w:styleId="11">
    <w:name w:val="Без интервала1"/>
    <w:uiPriority w:val="99"/>
    <w:rsid w:val="00F476E2"/>
    <w:rPr>
      <w:sz w:val="22"/>
      <w:szCs w:val="22"/>
    </w:rPr>
  </w:style>
  <w:style w:type="paragraph" w:customStyle="1" w:styleId="ConsPlusNormal">
    <w:name w:val="ConsPlusNormal"/>
    <w:rsid w:val="00CE1C3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9">
    <w:name w:val="header"/>
    <w:basedOn w:val="a"/>
    <w:link w:val="aa"/>
    <w:uiPriority w:val="99"/>
    <w:rsid w:val="002360F1"/>
    <w:pPr>
      <w:tabs>
        <w:tab w:val="center" w:pos="4677"/>
        <w:tab w:val="right" w:pos="9355"/>
      </w:tabs>
      <w:overflowPunct/>
      <w:autoSpaceDE/>
      <w:autoSpaceDN/>
      <w:adjustRightInd/>
      <w:spacing w:after="200" w:line="276" w:lineRule="auto"/>
      <w:ind w:firstLine="0"/>
    </w:pPr>
    <w:rPr>
      <w:rFonts w:ascii="Calibri" w:eastAsia="Calibri" w:hAnsi="Calibri"/>
      <w:sz w:val="22"/>
      <w:szCs w:val="22"/>
    </w:rPr>
  </w:style>
  <w:style w:type="character" w:customStyle="1" w:styleId="aa">
    <w:name w:val="Верхний колонтитул Знак"/>
    <w:basedOn w:val="a0"/>
    <w:link w:val="a9"/>
    <w:uiPriority w:val="99"/>
    <w:rsid w:val="002360F1"/>
    <w:rPr>
      <w:sz w:val="22"/>
      <w:szCs w:val="22"/>
    </w:rPr>
  </w:style>
  <w:style w:type="paragraph" w:styleId="ab">
    <w:name w:val="No Spacing"/>
    <w:uiPriority w:val="99"/>
    <w:qFormat/>
    <w:rsid w:val="002360F1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B160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ind w:firstLine="0"/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B160B1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047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7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openxmlformats.org/officeDocument/2006/relationships/hyperlink" Target="http://kad.arbitr.ru/PdfDocument/05ea5ead-53c2-41e5-8740-5de1c361f847/d74b5c19-e569-427e-b599-71cfd046e6ae/A60-15850-2015_20151126_Reshenija_i_postanovlenija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C23857-4E94-4208-B4C0-97B372358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6891</TotalTime>
  <Pages>10</Pages>
  <Words>3705</Words>
  <Characters>21119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Konztantinova</cp:lastModifiedBy>
  <cp:revision>161</cp:revision>
  <cp:lastPrinted>2019-02-25T10:47:00Z</cp:lastPrinted>
  <dcterms:created xsi:type="dcterms:W3CDTF">2016-05-20T06:18:00Z</dcterms:created>
  <dcterms:modified xsi:type="dcterms:W3CDTF">2019-03-04T09:09:00Z</dcterms:modified>
</cp:coreProperties>
</file>